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CFAD0B" w14:textId="40C2D2FC" w:rsidR="009E2330" w:rsidRDefault="009E2330">
      <w:pPr>
        <w:jc w:val="center"/>
        <w:rPr>
          <w:rFonts w:ascii="Times New Roman" w:eastAsia="Times New Roman" w:hAnsi="Times New Roman" w:cs="Times New Roman"/>
          <w:b/>
        </w:rPr>
      </w:pPr>
    </w:p>
    <w:p w14:paraId="632E5ED4" w14:textId="6E4C499A" w:rsidR="009E2330" w:rsidRDefault="00684924">
      <w:pPr>
        <w:jc w:val="center"/>
        <w:rPr>
          <w:rFonts w:ascii="Times New Roman" w:eastAsia="Times New Roman" w:hAnsi="Times New Roman" w:cs="Times New Roman"/>
        </w:rPr>
      </w:pPr>
      <w:r>
        <w:rPr>
          <w:rFonts w:ascii="Times New Roman" w:eastAsia="Times New Roman" w:hAnsi="Times New Roman" w:cs="Times New Roman"/>
          <w:b/>
        </w:rPr>
        <w:t xml:space="preserve">Physical Sciences Division Lab/Core Facility </w:t>
      </w:r>
      <w:r w:rsidR="008246E2">
        <w:rPr>
          <w:rFonts w:ascii="Times New Roman" w:eastAsia="Times New Roman" w:hAnsi="Times New Roman" w:cs="Times New Roman"/>
          <w:b/>
        </w:rPr>
        <w:t>Research Resumption</w:t>
      </w:r>
      <w:r>
        <w:rPr>
          <w:rFonts w:ascii="Times New Roman" w:eastAsia="Times New Roman" w:hAnsi="Times New Roman" w:cs="Times New Roman"/>
          <w:b/>
        </w:rPr>
        <w:t xml:space="preserve"> Form</w:t>
      </w:r>
    </w:p>
    <w:p w14:paraId="04F8D112" w14:textId="77777777" w:rsidR="009E2330" w:rsidRDefault="009E2330">
      <w:pPr>
        <w:jc w:val="both"/>
        <w:rPr>
          <w:rFonts w:ascii="Times New Roman" w:eastAsia="Times New Roman" w:hAnsi="Times New Roman" w:cs="Times New Roman"/>
        </w:rPr>
      </w:pPr>
    </w:p>
    <w:p w14:paraId="58796226" w14:textId="771116BF" w:rsidR="009E2330" w:rsidRDefault="00684924">
      <w:pPr>
        <w:jc w:val="both"/>
        <w:rPr>
          <w:rFonts w:ascii="Times New Roman" w:eastAsia="Times New Roman" w:hAnsi="Times New Roman" w:cs="Times New Roman"/>
        </w:rPr>
      </w:pPr>
      <w:r>
        <w:rPr>
          <w:rFonts w:ascii="Times New Roman" w:eastAsia="Times New Roman" w:hAnsi="Times New Roman" w:cs="Times New Roman"/>
        </w:rPr>
        <w:t>PI/Core Facility:</w:t>
      </w:r>
      <w:r w:rsidR="000918B7">
        <w:rPr>
          <w:rFonts w:ascii="Times New Roman" w:eastAsia="Times New Roman" w:hAnsi="Times New Roman" w:cs="Times New Roman"/>
        </w:rPr>
        <w:t xml:space="preserve"> Bryan Dickinson</w:t>
      </w:r>
      <w:r w:rsidR="00AE4A29">
        <w:rPr>
          <w:rFonts w:ascii="Times New Roman" w:eastAsia="Times New Roman" w:hAnsi="Times New Roman" w:cs="Times New Roman"/>
        </w:rPr>
        <w:t xml:space="preserve"> – GCIS Laboratory Space</w:t>
      </w:r>
    </w:p>
    <w:p w14:paraId="43B73800" w14:textId="7384F3D3" w:rsidR="009E2330" w:rsidRDefault="00684924">
      <w:pPr>
        <w:jc w:val="both"/>
        <w:rPr>
          <w:rFonts w:ascii="Times New Roman" w:eastAsia="Times New Roman" w:hAnsi="Times New Roman" w:cs="Times New Roman"/>
        </w:rPr>
      </w:pPr>
      <w:r>
        <w:rPr>
          <w:rFonts w:ascii="Times New Roman" w:eastAsia="Times New Roman" w:hAnsi="Times New Roman" w:cs="Times New Roman"/>
        </w:rPr>
        <w:t>Department/Institute:</w:t>
      </w:r>
      <w:r w:rsidR="000918B7">
        <w:rPr>
          <w:rFonts w:ascii="Times New Roman" w:eastAsia="Times New Roman" w:hAnsi="Times New Roman" w:cs="Times New Roman"/>
        </w:rPr>
        <w:t xml:space="preserve"> Chemistry</w:t>
      </w:r>
    </w:p>
    <w:p w14:paraId="66EC3CED" w14:textId="0C2B4802" w:rsidR="009E2330" w:rsidRDefault="00684924">
      <w:pPr>
        <w:jc w:val="both"/>
        <w:rPr>
          <w:rFonts w:ascii="Times New Roman" w:eastAsia="Times New Roman" w:hAnsi="Times New Roman" w:cs="Times New Roman"/>
        </w:rPr>
      </w:pPr>
      <w:r>
        <w:rPr>
          <w:rFonts w:ascii="Times New Roman" w:eastAsia="Times New Roman" w:hAnsi="Times New Roman" w:cs="Times New Roman"/>
        </w:rPr>
        <w:t>Email:</w:t>
      </w:r>
      <w:r w:rsidR="000918B7">
        <w:rPr>
          <w:rFonts w:ascii="Times New Roman" w:eastAsia="Times New Roman" w:hAnsi="Times New Roman" w:cs="Times New Roman"/>
        </w:rPr>
        <w:t xml:space="preserve"> dickinson@uchicago.edu</w:t>
      </w:r>
    </w:p>
    <w:p w14:paraId="0FEA43A4" w14:textId="4A9F1E8B" w:rsidR="009E2330" w:rsidRDefault="00152424">
      <w:pPr>
        <w:jc w:val="both"/>
        <w:rPr>
          <w:rFonts w:ascii="Times New Roman" w:eastAsia="Times New Roman" w:hAnsi="Times New Roman" w:cs="Times New Roman"/>
        </w:rPr>
      </w:pPr>
      <w:r>
        <w:rPr>
          <w:rFonts w:ascii="Times New Roman" w:eastAsia="Times New Roman" w:hAnsi="Times New Roman" w:cs="Times New Roman"/>
        </w:rPr>
        <w:t xml:space="preserve">Laboratory </w:t>
      </w:r>
      <w:r w:rsidR="00684924">
        <w:rPr>
          <w:rFonts w:ascii="Times New Roman" w:eastAsia="Times New Roman" w:hAnsi="Times New Roman" w:cs="Times New Roman"/>
        </w:rPr>
        <w:t>Safety Contact:</w:t>
      </w:r>
      <w:r w:rsidR="000918B7">
        <w:rPr>
          <w:rFonts w:ascii="Times New Roman" w:eastAsia="Times New Roman" w:hAnsi="Times New Roman" w:cs="Times New Roman"/>
        </w:rPr>
        <w:t xml:space="preserve"> </w:t>
      </w:r>
      <w:r w:rsidR="000918B7" w:rsidRPr="000918B7">
        <w:rPr>
          <w:rFonts w:ascii="Times New Roman" w:eastAsia="Times New Roman" w:hAnsi="Times New Roman" w:cs="Times New Roman"/>
        </w:rPr>
        <w:t>Yang Cao (</w:t>
      </w:r>
      <w:hyperlink r:id="rId7" w:history="1">
        <w:r w:rsidR="000918B7" w:rsidRPr="000918B7">
          <w:rPr>
            <w:rStyle w:val="Hyperlink"/>
            <w:rFonts w:ascii="Times New Roman" w:eastAsia="Times New Roman" w:hAnsi="Times New Roman" w:cs="Times New Roman"/>
          </w:rPr>
          <w:t>caoyang@uchicago.edu</w:t>
        </w:r>
      </w:hyperlink>
      <w:r w:rsidR="000918B7" w:rsidRPr="000918B7">
        <w:rPr>
          <w:rFonts w:ascii="Times New Roman" w:eastAsia="Times New Roman" w:hAnsi="Times New Roman" w:cs="Times New Roman"/>
        </w:rPr>
        <w:t>)</w:t>
      </w:r>
    </w:p>
    <w:p w14:paraId="2931A181" w14:textId="08287F9F" w:rsidR="009E2330" w:rsidRDefault="00684924">
      <w:pPr>
        <w:rPr>
          <w:rFonts w:ascii="Times New Roman" w:eastAsia="Times New Roman" w:hAnsi="Times New Roman" w:cs="Times New Roman"/>
        </w:rPr>
      </w:pPr>
      <w:r>
        <w:rPr>
          <w:rFonts w:ascii="Times New Roman" w:eastAsia="Times New Roman" w:hAnsi="Times New Roman" w:cs="Times New Roman"/>
        </w:rPr>
        <w:t>Approved by (Chair/Director):</w:t>
      </w:r>
      <w:r w:rsidR="000918B7">
        <w:rPr>
          <w:rFonts w:ascii="Times New Roman" w:eastAsia="Times New Roman" w:hAnsi="Times New Roman" w:cs="Times New Roman"/>
        </w:rPr>
        <w:t xml:space="preserve"> Andrei </w:t>
      </w:r>
      <w:proofErr w:type="spellStart"/>
      <w:r w:rsidR="000918B7">
        <w:rPr>
          <w:rFonts w:ascii="Times New Roman" w:eastAsia="Times New Roman" w:hAnsi="Times New Roman" w:cs="Times New Roman"/>
        </w:rPr>
        <w:t>Tokmakoff</w:t>
      </w:r>
      <w:proofErr w:type="spellEnd"/>
    </w:p>
    <w:p w14:paraId="700D8ACE" w14:textId="77777777" w:rsidR="009E2330" w:rsidRDefault="009E2330">
      <w:pPr>
        <w:rPr>
          <w:rFonts w:ascii="Times New Roman" w:eastAsia="Times New Roman" w:hAnsi="Times New Roman" w:cs="Times New Roman"/>
        </w:rPr>
      </w:pPr>
    </w:p>
    <w:p w14:paraId="529302D6" w14:textId="77777777" w:rsidR="009E2330" w:rsidRDefault="00684924">
      <w:pPr>
        <w:numPr>
          <w:ilvl w:val="0"/>
          <w:numId w:val="2"/>
        </w:numPr>
        <w:pBdr>
          <w:top w:val="nil"/>
          <w:left w:val="nil"/>
          <w:bottom w:val="nil"/>
          <w:right w:val="nil"/>
          <w:between w:val="nil"/>
        </w:pBdr>
        <w:tabs>
          <w:tab w:val="left" w:pos="360"/>
        </w:tabs>
        <w:ind w:left="720"/>
        <w:rPr>
          <w:rFonts w:ascii="Times New Roman" w:eastAsia="Times New Roman" w:hAnsi="Times New Roman" w:cs="Times New Roman"/>
          <w:b/>
          <w:color w:val="000000"/>
        </w:rPr>
      </w:pPr>
      <w:r>
        <w:rPr>
          <w:rFonts w:ascii="Times New Roman" w:eastAsia="Times New Roman" w:hAnsi="Times New Roman" w:cs="Times New Roman"/>
          <w:b/>
          <w:color w:val="000000"/>
        </w:rPr>
        <w:t>Personnel</w:t>
      </w:r>
    </w:p>
    <w:p w14:paraId="6CE0AB46" w14:textId="77777777" w:rsidR="009E2330" w:rsidRDefault="009E2330">
      <w:pPr>
        <w:rPr>
          <w:rFonts w:ascii="Times New Roman" w:eastAsia="Times New Roman" w:hAnsi="Times New Roman" w:cs="Times New Roman"/>
        </w:rPr>
      </w:pPr>
    </w:p>
    <w:p w14:paraId="02178CFA" w14:textId="77777777" w:rsidR="009E2330" w:rsidRDefault="00684924">
      <w:pPr>
        <w:rPr>
          <w:rFonts w:ascii="Times New Roman" w:eastAsia="Times New Roman" w:hAnsi="Times New Roman" w:cs="Times New Roman"/>
        </w:rPr>
      </w:pPr>
      <w:r>
        <w:rPr>
          <w:rFonts w:ascii="Times New Roman" w:eastAsia="Times New Roman" w:hAnsi="Times New Roman" w:cs="Times New Roman"/>
        </w:rPr>
        <w:t>Complete the personnel spreadsheet.</w:t>
      </w:r>
    </w:p>
    <w:p w14:paraId="5C87FFB3" w14:textId="77777777" w:rsidR="009E2330" w:rsidRDefault="009E2330">
      <w:pPr>
        <w:rPr>
          <w:rFonts w:ascii="Times New Roman" w:eastAsia="Times New Roman" w:hAnsi="Times New Roman" w:cs="Times New Roman"/>
        </w:rPr>
      </w:pPr>
    </w:p>
    <w:p w14:paraId="68696EA9" w14:textId="77777777" w:rsidR="009E2330" w:rsidRDefault="00684924">
      <w:pPr>
        <w:numPr>
          <w:ilvl w:val="0"/>
          <w:numId w:val="2"/>
        </w:numPr>
        <w:pBdr>
          <w:top w:val="nil"/>
          <w:left w:val="nil"/>
          <w:bottom w:val="nil"/>
          <w:right w:val="nil"/>
          <w:between w:val="nil"/>
        </w:pBdr>
        <w:tabs>
          <w:tab w:val="left" w:pos="360"/>
        </w:tabs>
        <w:ind w:left="720"/>
        <w:rPr>
          <w:rFonts w:ascii="Times New Roman" w:eastAsia="Times New Roman" w:hAnsi="Times New Roman" w:cs="Times New Roman"/>
          <w:b/>
          <w:color w:val="000000"/>
        </w:rPr>
      </w:pPr>
      <w:r>
        <w:rPr>
          <w:rFonts w:ascii="Times New Roman" w:eastAsia="Times New Roman" w:hAnsi="Times New Roman" w:cs="Times New Roman"/>
          <w:b/>
          <w:color w:val="000000"/>
        </w:rPr>
        <w:t>Space</w:t>
      </w:r>
    </w:p>
    <w:p w14:paraId="2FC74B2C" w14:textId="77777777" w:rsidR="009E2330" w:rsidRDefault="009E2330">
      <w:pPr>
        <w:jc w:val="both"/>
        <w:rPr>
          <w:rFonts w:ascii="Times New Roman" w:eastAsia="Times New Roman" w:hAnsi="Times New Roman" w:cs="Times New Roman"/>
        </w:rPr>
      </w:pPr>
    </w:p>
    <w:p w14:paraId="0B9BA18B" w14:textId="77777777" w:rsidR="009E2330" w:rsidRDefault="00684924">
      <w:pPr>
        <w:jc w:val="both"/>
        <w:rPr>
          <w:rFonts w:ascii="Times New Roman" w:eastAsia="Times New Roman" w:hAnsi="Times New Roman" w:cs="Times New Roman"/>
        </w:rPr>
      </w:pPr>
      <w:r>
        <w:rPr>
          <w:rFonts w:ascii="Times New Roman" w:eastAsia="Times New Roman" w:hAnsi="Times New Roman" w:cs="Times New Roman"/>
        </w:rPr>
        <w:t>In the table below, list all lab, office, and break spaces used by your group, the nature of each room, and how many people will be in it at one time. (Add rows as needed.)</w:t>
      </w:r>
    </w:p>
    <w:p w14:paraId="6C90FAB4" w14:textId="77777777" w:rsidR="009E2330" w:rsidRDefault="00684924">
      <w:pPr>
        <w:jc w:val="both"/>
        <w:rPr>
          <w:rFonts w:ascii="Times New Roman" w:eastAsia="Times New Roman" w:hAnsi="Times New Roman" w:cs="Times New Roman"/>
        </w:rPr>
      </w:pPr>
      <w:r>
        <w:rPr>
          <w:rFonts w:ascii="Times New Roman" w:eastAsia="Times New Roman" w:hAnsi="Times New Roman" w:cs="Times New Roman"/>
        </w:rPr>
        <w:t xml:space="preserve"> </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37"/>
        <w:gridCol w:w="3418"/>
        <w:gridCol w:w="1890"/>
        <w:gridCol w:w="1705"/>
      </w:tblGrid>
      <w:tr w:rsidR="000918B7" w14:paraId="21521C3E" w14:textId="77777777" w:rsidTr="00751983">
        <w:tc>
          <w:tcPr>
            <w:tcW w:w="2337" w:type="dxa"/>
            <w:shd w:val="clear" w:color="auto" w:fill="D9D9D9"/>
          </w:tcPr>
          <w:p w14:paraId="4C4ECC9D" w14:textId="77777777" w:rsidR="000918B7" w:rsidRDefault="000918B7" w:rsidP="00751983">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Building and Room</w:t>
            </w:r>
          </w:p>
        </w:tc>
        <w:tc>
          <w:tcPr>
            <w:tcW w:w="3418" w:type="dxa"/>
            <w:shd w:val="clear" w:color="auto" w:fill="D9D9D9"/>
          </w:tcPr>
          <w:p w14:paraId="060C7696" w14:textId="77777777" w:rsidR="000918B7" w:rsidRDefault="000918B7" w:rsidP="00751983">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Type of Space</w:t>
            </w:r>
          </w:p>
          <w:p w14:paraId="272DF9E9" w14:textId="77777777" w:rsidR="000918B7" w:rsidRDefault="000918B7" w:rsidP="00751983">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(e.g., microscope room, prep lab)</w:t>
            </w:r>
          </w:p>
        </w:tc>
        <w:tc>
          <w:tcPr>
            <w:tcW w:w="1890" w:type="dxa"/>
            <w:shd w:val="clear" w:color="auto" w:fill="D9D9D9"/>
          </w:tcPr>
          <w:p w14:paraId="29D939EF" w14:textId="77777777" w:rsidR="000918B7" w:rsidRDefault="000918B7" w:rsidP="00751983">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Square footage</w:t>
            </w:r>
          </w:p>
        </w:tc>
        <w:tc>
          <w:tcPr>
            <w:tcW w:w="1705" w:type="dxa"/>
            <w:shd w:val="clear" w:color="auto" w:fill="D9D9D9"/>
          </w:tcPr>
          <w:p w14:paraId="0D905AF2" w14:textId="77777777" w:rsidR="000918B7" w:rsidRDefault="000918B7" w:rsidP="00751983">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Number of Simultaneous Occupants</w:t>
            </w:r>
          </w:p>
          <w:p w14:paraId="75FDB693" w14:textId="77777777" w:rsidR="000918B7" w:rsidRDefault="000918B7" w:rsidP="00751983">
            <w:pPr>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in Initial Phase</w:t>
            </w:r>
          </w:p>
        </w:tc>
      </w:tr>
      <w:tr w:rsidR="000918B7" w14:paraId="27B39CEF" w14:textId="77777777" w:rsidTr="00751983">
        <w:tc>
          <w:tcPr>
            <w:tcW w:w="2337" w:type="dxa"/>
          </w:tcPr>
          <w:p w14:paraId="66122D4B" w14:textId="77777777" w:rsidR="000918B7" w:rsidRDefault="000918B7" w:rsidP="00751983">
            <w:pPr>
              <w:jc w:val="both"/>
              <w:rPr>
                <w:rFonts w:ascii="Times New Roman" w:eastAsia="Times New Roman" w:hAnsi="Times New Roman" w:cs="Times New Roman"/>
              </w:rPr>
            </w:pPr>
            <w:r>
              <w:rPr>
                <w:rFonts w:ascii="Times New Roman" w:eastAsia="Times New Roman" w:hAnsi="Times New Roman" w:cs="Times New Roman"/>
              </w:rPr>
              <w:t>GCIS E349</w:t>
            </w:r>
          </w:p>
        </w:tc>
        <w:tc>
          <w:tcPr>
            <w:tcW w:w="3418" w:type="dxa"/>
          </w:tcPr>
          <w:p w14:paraId="62608DFB" w14:textId="77777777" w:rsidR="000918B7" w:rsidRDefault="000918B7" w:rsidP="00751983">
            <w:pPr>
              <w:jc w:val="both"/>
              <w:rPr>
                <w:rFonts w:ascii="Times New Roman" w:eastAsia="Times New Roman" w:hAnsi="Times New Roman" w:cs="Times New Roman"/>
              </w:rPr>
            </w:pPr>
            <w:r>
              <w:rPr>
                <w:rFonts w:ascii="Times New Roman" w:eastAsia="Times New Roman" w:hAnsi="Times New Roman" w:cs="Times New Roman"/>
              </w:rPr>
              <w:t>Research room</w:t>
            </w:r>
          </w:p>
        </w:tc>
        <w:tc>
          <w:tcPr>
            <w:tcW w:w="1890" w:type="dxa"/>
          </w:tcPr>
          <w:p w14:paraId="2D33BA11" w14:textId="77777777" w:rsidR="000918B7" w:rsidRDefault="000918B7" w:rsidP="00751983">
            <w:pPr>
              <w:jc w:val="both"/>
              <w:rPr>
                <w:rFonts w:ascii="Times New Roman" w:eastAsia="Times New Roman" w:hAnsi="Times New Roman" w:cs="Times New Roman"/>
              </w:rPr>
            </w:pPr>
            <w:r>
              <w:rPr>
                <w:rFonts w:ascii="Times New Roman" w:eastAsia="Times New Roman" w:hAnsi="Times New Roman" w:cs="Times New Roman"/>
              </w:rPr>
              <w:t>322</w:t>
            </w:r>
          </w:p>
        </w:tc>
        <w:tc>
          <w:tcPr>
            <w:tcW w:w="1705" w:type="dxa"/>
          </w:tcPr>
          <w:p w14:paraId="3475D686" w14:textId="77777777" w:rsidR="000918B7" w:rsidRDefault="000918B7" w:rsidP="00751983">
            <w:pPr>
              <w:jc w:val="both"/>
              <w:rPr>
                <w:rFonts w:ascii="Times New Roman" w:eastAsia="Times New Roman" w:hAnsi="Times New Roman" w:cs="Times New Roman"/>
              </w:rPr>
            </w:pPr>
            <w:r>
              <w:rPr>
                <w:rFonts w:ascii="Times New Roman" w:eastAsia="Times New Roman" w:hAnsi="Times New Roman" w:cs="Times New Roman"/>
              </w:rPr>
              <w:t>1</w:t>
            </w:r>
          </w:p>
        </w:tc>
      </w:tr>
      <w:tr w:rsidR="000918B7" w14:paraId="45B3FB98" w14:textId="77777777" w:rsidTr="00751983">
        <w:tc>
          <w:tcPr>
            <w:tcW w:w="2337" w:type="dxa"/>
          </w:tcPr>
          <w:p w14:paraId="309856E4" w14:textId="77777777" w:rsidR="000918B7" w:rsidRDefault="000918B7" w:rsidP="00751983">
            <w:pPr>
              <w:jc w:val="both"/>
              <w:rPr>
                <w:rFonts w:ascii="Times New Roman" w:eastAsia="Times New Roman" w:hAnsi="Times New Roman" w:cs="Times New Roman"/>
              </w:rPr>
            </w:pPr>
            <w:r>
              <w:rPr>
                <w:rFonts w:ascii="Times New Roman" w:eastAsia="Times New Roman" w:hAnsi="Times New Roman" w:cs="Times New Roman"/>
              </w:rPr>
              <w:t>GCIS E347H</w:t>
            </w:r>
          </w:p>
        </w:tc>
        <w:tc>
          <w:tcPr>
            <w:tcW w:w="3418" w:type="dxa"/>
          </w:tcPr>
          <w:p w14:paraId="5F4A290A" w14:textId="77777777" w:rsidR="000918B7" w:rsidRDefault="000918B7" w:rsidP="00751983">
            <w:pPr>
              <w:jc w:val="both"/>
              <w:rPr>
                <w:rFonts w:ascii="Times New Roman" w:eastAsia="Times New Roman" w:hAnsi="Times New Roman" w:cs="Times New Roman"/>
              </w:rPr>
            </w:pPr>
            <w:r>
              <w:rPr>
                <w:rFonts w:ascii="Times New Roman" w:eastAsia="Times New Roman" w:hAnsi="Times New Roman" w:cs="Times New Roman"/>
              </w:rPr>
              <w:t>Research room</w:t>
            </w:r>
          </w:p>
        </w:tc>
        <w:tc>
          <w:tcPr>
            <w:tcW w:w="1890" w:type="dxa"/>
          </w:tcPr>
          <w:p w14:paraId="3B155806" w14:textId="77777777" w:rsidR="000918B7" w:rsidRDefault="000918B7" w:rsidP="00751983">
            <w:pPr>
              <w:jc w:val="both"/>
              <w:rPr>
                <w:rFonts w:ascii="Times New Roman" w:eastAsia="Times New Roman" w:hAnsi="Times New Roman" w:cs="Times New Roman"/>
              </w:rPr>
            </w:pPr>
            <w:r>
              <w:rPr>
                <w:rFonts w:ascii="Times New Roman" w:eastAsia="Times New Roman" w:hAnsi="Times New Roman" w:cs="Times New Roman"/>
              </w:rPr>
              <w:t>643</w:t>
            </w:r>
          </w:p>
        </w:tc>
        <w:tc>
          <w:tcPr>
            <w:tcW w:w="1705" w:type="dxa"/>
          </w:tcPr>
          <w:p w14:paraId="3CDEAD87" w14:textId="77777777" w:rsidR="000918B7" w:rsidRDefault="000918B7" w:rsidP="00751983">
            <w:pPr>
              <w:jc w:val="both"/>
              <w:rPr>
                <w:rFonts w:ascii="Times New Roman" w:eastAsia="Times New Roman" w:hAnsi="Times New Roman" w:cs="Times New Roman"/>
              </w:rPr>
            </w:pPr>
            <w:r>
              <w:rPr>
                <w:rFonts w:ascii="Times New Roman" w:eastAsia="Times New Roman" w:hAnsi="Times New Roman" w:cs="Times New Roman"/>
              </w:rPr>
              <w:t>1</w:t>
            </w:r>
          </w:p>
        </w:tc>
      </w:tr>
      <w:tr w:rsidR="000918B7" w14:paraId="5A56FB1C" w14:textId="77777777" w:rsidTr="00751983">
        <w:tc>
          <w:tcPr>
            <w:tcW w:w="2337" w:type="dxa"/>
          </w:tcPr>
          <w:p w14:paraId="24C7D11C" w14:textId="77777777" w:rsidR="000918B7" w:rsidRDefault="000918B7" w:rsidP="00751983">
            <w:pPr>
              <w:jc w:val="both"/>
              <w:rPr>
                <w:rFonts w:ascii="Times New Roman" w:eastAsia="Times New Roman" w:hAnsi="Times New Roman" w:cs="Times New Roman"/>
              </w:rPr>
            </w:pPr>
            <w:r>
              <w:rPr>
                <w:rFonts w:ascii="Times New Roman" w:eastAsia="Times New Roman" w:hAnsi="Times New Roman" w:cs="Times New Roman"/>
              </w:rPr>
              <w:t>GCIS E347G</w:t>
            </w:r>
          </w:p>
        </w:tc>
        <w:tc>
          <w:tcPr>
            <w:tcW w:w="3418" w:type="dxa"/>
          </w:tcPr>
          <w:p w14:paraId="20ADDF50" w14:textId="77777777" w:rsidR="000918B7" w:rsidRDefault="000918B7" w:rsidP="00751983">
            <w:pPr>
              <w:jc w:val="both"/>
              <w:rPr>
                <w:rFonts w:ascii="Times New Roman" w:eastAsia="Times New Roman" w:hAnsi="Times New Roman" w:cs="Times New Roman"/>
              </w:rPr>
            </w:pPr>
            <w:r>
              <w:rPr>
                <w:rFonts w:ascii="Times New Roman" w:eastAsia="Times New Roman" w:hAnsi="Times New Roman" w:cs="Times New Roman"/>
              </w:rPr>
              <w:t>Research room</w:t>
            </w:r>
          </w:p>
        </w:tc>
        <w:tc>
          <w:tcPr>
            <w:tcW w:w="1890" w:type="dxa"/>
          </w:tcPr>
          <w:p w14:paraId="495CC61F" w14:textId="77777777" w:rsidR="000918B7" w:rsidRDefault="000918B7" w:rsidP="00751983">
            <w:pPr>
              <w:jc w:val="both"/>
              <w:rPr>
                <w:rFonts w:ascii="Times New Roman" w:eastAsia="Times New Roman" w:hAnsi="Times New Roman" w:cs="Times New Roman"/>
              </w:rPr>
            </w:pPr>
            <w:r>
              <w:rPr>
                <w:rFonts w:ascii="Times New Roman" w:eastAsia="Times New Roman" w:hAnsi="Times New Roman" w:cs="Times New Roman"/>
              </w:rPr>
              <w:t>366</w:t>
            </w:r>
          </w:p>
        </w:tc>
        <w:tc>
          <w:tcPr>
            <w:tcW w:w="1705" w:type="dxa"/>
          </w:tcPr>
          <w:p w14:paraId="072966BC" w14:textId="77777777" w:rsidR="000918B7" w:rsidRDefault="000918B7" w:rsidP="00751983">
            <w:pPr>
              <w:jc w:val="both"/>
              <w:rPr>
                <w:rFonts w:ascii="Times New Roman" w:eastAsia="Times New Roman" w:hAnsi="Times New Roman" w:cs="Times New Roman"/>
              </w:rPr>
            </w:pPr>
            <w:r>
              <w:rPr>
                <w:rFonts w:ascii="Times New Roman" w:eastAsia="Times New Roman" w:hAnsi="Times New Roman" w:cs="Times New Roman"/>
              </w:rPr>
              <w:t>1</w:t>
            </w:r>
          </w:p>
        </w:tc>
      </w:tr>
      <w:tr w:rsidR="000918B7" w14:paraId="102202A9" w14:textId="77777777" w:rsidTr="00751983">
        <w:tc>
          <w:tcPr>
            <w:tcW w:w="2337" w:type="dxa"/>
          </w:tcPr>
          <w:p w14:paraId="55EC3F95" w14:textId="77777777" w:rsidR="000918B7" w:rsidRDefault="000918B7" w:rsidP="00751983">
            <w:pPr>
              <w:jc w:val="both"/>
              <w:rPr>
                <w:rFonts w:ascii="Times New Roman" w:eastAsia="Times New Roman" w:hAnsi="Times New Roman" w:cs="Times New Roman"/>
              </w:rPr>
            </w:pPr>
            <w:r>
              <w:rPr>
                <w:rFonts w:ascii="Times New Roman" w:eastAsia="Times New Roman" w:hAnsi="Times New Roman" w:cs="Times New Roman"/>
              </w:rPr>
              <w:t>GCIS E347F</w:t>
            </w:r>
          </w:p>
        </w:tc>
        <w:tc>
          <w:tcPr>
            <w:tcW w:w="3418" w:type="dxa"/>
          </w:tcPr>
          <w:p w14:paraId="63500BDF" w14:textId="77777777" w:rsidR="000918B7" w:rsidRDefault="000918B7" w:rsidP="00751983">
            <w:pPr>
              <w:jc w:val="both"/>
              <w:rPr>
                <w:rFonts w:ascii="Times New Roman" w:eastAsia="Times New Roman" w:hAnsi="Times New Roman" w:cs="Times New Roman"/>
              </w:rPr>
            </w:pPr>
            <w:r>
              <w:rPr>
                <w:rFonts w:ascii="Times New Roman" w:eastAsia="Times New Roman" w:hAnsi="Times New Roman" w:cs="Times New Roman"/>
              </w:rPr>
              <w:t>Research room</w:t>
            </w:r>
          </w:p>
        </w:tc>
        <w:tc>
          <w:tcPr>
            <w:tcW w:w="1890" w:type="dxa"/>
          </w:tcPr>
          <w:p w14:paraId="10E45490" w14:textId="77777777" w:rsidR="000918B7" w:rsidRDefault="000918B7" w:rsidP="00751983">
            <w:pPr>
              <w:jc w:val="both"/>
              <w:rPr>
                <w:rFonts w:ascii="Times New Roman" w:eastAsia="Times New Roman" w:hAnsi="Times New Roman" w:cs="Times New Roman"/>
              </w:rPr>
            </w:pPr>
            <w:r>
              <w:rPr>
                <w:rFonts w:ascii="Times New Roman" w:eastAsia="Times New Roman" w:hAnsi="Times New Roman" w:cs="Times New Roman"/>
              </w:rPr>
              <w:t>618</w:t>
            </w:r>
          </w:p>
        </w:tc>
        <w:tc>
          <w:tcPr>
            <w:tcW w:w="1705" w:type="dxa"/>
          </w:tcPr>
          <w:p w14:paraId="228CD708" w14:textId="77777777" w:rsidR="000918B7" w:rsidRDefault="000918B7" w:rsidP="00751983">
            <w:pPr>
              <w:jc w:val="both"/>
              <w:rPr>
                <w:rFonts w:ascii="Times New Roman" w:eastAsia="Times New Roman" w:hAnsi="Times New Roman" w:cs="Times New Roman"/>
              </w:rPr>
            </w:pPr>
            <w:r>
              <w:rPr>
                <w:rFonts w:ascii="Times New Roman" w:eastAsia="Times New Roman" w:hAnsi="Times New Roman" w:cs="Times New Roman"/>
              </w:rPr>
              <w:t>1</w:t>
            </w:r>
          </w:p>
        </w:tc>
      </w:tr>
      <w:tr w:rsidR="000918B7" w14:paraId="6741A623" w14:textId="77777777" w:rsidTr="00751983">
        <w:tc>
          <w:tcPr>
            <w:tcW w:w="2337" w:type="dxa"/>
          </w:tcPr>
          <w:p w14:paraId="03CCBC14" w14:textId="77777777" w:rsidR="000918B7" w:rsidRDefault="000918B7" w:rsidP="00751983">
            <w:pPr>
              <w:jc w:val="both"/>
              <w:rPr>
                <w:rFonts w:ascii="Times New Roman" w:eastAsia="Times New Roman" w:hAnsi="Times New Roman" w:cs="Times New Roman"/>
              </w:rPr>
            </w:pPr>
            <w:r>
              <w:rPr>
                <w:rFonts w:ascii="Times New Roman" w:eastAsia="Times New Roman" w:hAnsi="Times New Roman" w:cs="Times New Roman"/>
              </w:rPr>
              <w:t>GCIS E303 (common room)</w:t>
            </w:r>
          </w:p>
        </w:tc>
        <w:tc>
          <w:tcPr>
            <w:tcW w:w="3418" w:type="dxa"/>
          </w:tcPr>
          <w:p w14:paraId="605804F5" w14:textId="77777777" w:rsidR="000918B7" w:rsidRDefault="000918B7" w:rsidP="00751983">
            <w:pPr>
              <w:jc w:val="both"/>
              <w:rPr>
                <w:rFonts w:ascii="Times New Roman" w:eastAsia="Times New Roman" w:hAnsi="Times New Roman" w:cs="Times New Roman"/>
              </w:rPr>
            </w:pPr>
            <w:r>
              <w:rPr>
                <w:rFonts w:ascii="Times New Roman" w:eastAsia="Times New Roman" w:hAnsi="Times New Roman" w:cs="Times New Roman"/>
              </w:rPr>
              <w:t>Tissue culture room</w:t>
            </w:r>
          </w:p>
        </w:tc>
        <w:tc>
          <w:tcPr>
            <w:tcW w:w="1890" w:type="dxa"/>
          </w:tcPr>
          <w:p w14:paraId="2BC325F6" w14:textId="77777777" w:rsidR="000918B7" w:rsidRDefault="000918B7" w:rsidP="00751983">
            <w:pPr>
              <w:jc w:val="both"/>
              <w:rPr>
                <w:rFonts w:ascii="Times New Roman" w:eastAsia="Times New Roman" w:hAnsi="Times New Roman" w:cs="Times New Roman"/>
              </w:rPr>
            </w:pPr>
            <w:r>
              <w:rPr>
                <w:rFonts w:ascii="Times New Roman" w:eastAsia="Times New Roman" w:hAnsi="Times New Roman" w:cs="Times New Roman"/>
              </w:rPr>
              <w:t>137</w:t>
            </w:r>
          </w:p>
        </w:tc>
        <w:tc>
          <w:tcPr>
            <w:tcW w:w="1705" w:type="dxa"/>
          </w:tcPr>
          <w:p w14:paraId="78942AFA" w14:textId="77777777" w:rsidR="000918B7" w:rsidRDefault="000918B7" w:rsidP="00751983">
            <w:pPr>
              <w:jc w:val="both"/>
              <w:rPr>
                <w:rFonts w:ascii="Times New Roman" w:eastAsia="Times New Roman" w:hAnsi="Times New Roman" w:cs="Times New Roman"/>
              </w:rPr>
            </w:pPr>
            <w:r>
              <w:rPr>
                <w:rFonts w:ascii="Times New Roman" w:eastAsia="Times New Roman" w:hAnsi="Times New Roman" w:cs="Times New Roman"/>
              </w:rPr>
              <w:t>1</w:t>
            </w:r>
          </w:p>
        </w:tc>
      </w:tr>
    </w:tbl>
    <w:p w14:paraId="77F0EFF7" w14:textId="77777777" w:rsidR="009E2330" w:rsidRDefault="00684924">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7132C0D4" w14:textId="5A0FFFC7" w:rsidR="009E2330" w:rsidRDefault="00684924">
      <w:pPr>
        <w:jc w:val="both"/>
        <w:rPr>
          <w:rFonts w:ascii="Times New Roman" w:eastAsia="Times New Roman" w:hAnsi="Times New Roman" w:cs="Times New Roman"/>
        </w:rPr>
      </w:pPr>
      <w:r>
        <w:rPr>
          <w:rFonts w:ascii="Times New Roman" w:eastAsia="Times New Roman" w:hAnsi="Times New Roman" w:cs="Times New Roman"/>
        </w:rPr>
        <w:t>In the table below, list adjacent groups and core facilities.  It is your responsibility to coordinate activities to maintain physical distancing.</w:t>
      </w:r>
      <w:r w:rsidR="00564BFB">
        <w:rPr>
          <w:rFonts w:ascii="Times New Roman" w:eastAsia="Times New Roman" w:hAnsi="Times New Roman" w:cs="Times New Roman"/>
        </w:rPr>
        <w:t xml:space="preserve"> </w:t>
      </w:r>
      <w:r>
        <w:rPr>
          <w:rFonts w:ascii="Times New Roman" w:eastAsia="Times New Roman" w:hAnsi="Times New Roman" w:cs="Times New Roman"/>
        </w:rPr>
        <w:t xml:space="preserve"> (Add rows as needed.)</w:t>
      </w:r>
    </w:p>
    <w:p w14:paraId="431C66A6" w14:textId="77777777" w:rsidR="009E2330" w:rsidRDefault="00684924">
      <w:pPr>
        <w:jc w:val="both"/>
        <w:rPr>
          <w:rFonts w:ascii="Times New Roman" w:eastAsia="Times New Roman" w:hAnsi="Times New Roman" w:cs="Times New Roman"/>
        </w:rPr>
      </w:pPr>
      <w:r>
        <w:rPr>
          <w:rFonts w:ascii="Times New Roman" w:eastAsia="Times New Roman" w:hAnsi="Times New Roman" w:cs="Times New Roman"/>
        </w:rPr>
        <w:t xml:space="preserve"> </w:t>
      </w:r>
    </w:p>
    <w:tbl>
      <w:tblPr>
        <w:tblStyle w:val="a0"/>
        <w:tblW w:w="9359" w:type="dxa"/>
        <w:tblBorders>
          <w:top w:val="nil"/>
          <w:left w:val="nil"/>
          <w:bottom w:val="nil"/>
          <w:right w:val="nil"/>
          <w:insideH w:val="nil"/>
          <w:insideV w:val="nil"/>
        </w:tblBorders>
        <w:tblLayout w:type="fixed"/>
        <w:tblLook w:val="0600" w:firstRow="0" w:lastRow="0" w:firstColumn="0" w:lastColumn="0" w:noHBand="1" w:noVBand="1"/>
      </w:tblPr>
      <w:tblGrid>
        <w:gridCol w:w="2330"/>
        <w:gridCol w:w="3420"/>
        <w:gridCol w:w="3609"/>
      </w:tblGrid>
      <w:tr w:rsidR="000918B7" w14:paraId="7F43D82B" w14:textId="77777777" w:rsidTr="00751983">
        <w:trPr>
          <w:trHeight w:val="485"/>
        </w:trPr>
        <w:tc>
          <w:tcPr>
            <w:tcW w:w="233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511ABE48" w14:textId="77777777" w:rsidR="000918B7" w:rsidRDefault="000918B7" w:rsidP="00751983">
            <w:pPr>
              <w:jc w:val="center"/>
              <w:rPr>
                <w:rFonts w:ascii="Times New Roman" w:eastAsia="Times New Roman" w:hAnsi="Times New Roman" w:cs="Times New Roman"/>
              </w:rPr>
            </w:pPr>
            <w:r>
              <w:rPr>
                <w:rFonts w:ascii="Times New Roman" w:eastAsia="Times New Roman" w:hAnsi="Times New Roman" w:cs="Times New Roman"/>
              </w:rPr>
              <w:t>Building and Room</w:t>
            </w:r>
          </w:p>
        </w:tc>
        <w:tc>
          <w:tcPr>
            <w:tcW w:w="3420"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0A02B6F6" w14:textId="77777777" w:rsidR="000918B7" w:rsidRDefault="000918B7" w:rsidP="00751983">
            <w:pPr>
              <w:jc w:val="center"/>
              <w:rPr>
                <w:rFonts w:ascii="Times New Roman" w:eastAsia="Times New Roman" w:hAnsi="Times New Roman" w:cs="Times New Roman"/>
              </w:rPr>
            </w:pPr>
            <w:r>
              <w:rPr>
                <w:rFonts w:ascii="Times New Roman" w:eastAsia="Times New Roman" w:hAnsi="Times New Roman" w:cs="Times New Roman"/>
              </w:rPr>
              <w:t>Adjacent lab (PI)/facility</w:t>
            </w:r>
          </w:p>
        </w:tc>
        <w:tc>
          <w:tcPr>
            <w:tcW w:w="3609"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2531B6F0" w14:textId="77777777" w:rsidR="000918B7" w:rsidRDefault="000918B7" w:rsidP="00751983">
            <w:pPr>
              <w:jc w:val="center"/>
              <w:rPr>
                <w:rFonts w:ascii="Times New Roman" w:eastAsia="Times New Roman" w:hAnsi="Times New Roman" w:cs="Times New Roman"/>
              </w:rPr>
            </w:pPr>
            <w:r>
              <w:rPr>
                <w:rFonts w:ascii="Times New Roman" w:eastAsia="Times New Roman" w:hAnsi="Times New Roman" w:cs="Times New Roman"/>
              </w:rPr>
              <w:t>Department/Division if not PSD</w:t>
            </w:r>
          </w:p>
        </w:tc>
      </w:tr>
      <w:tr w:rsidR="000918B7" w14:paraId="70FC16C2" w14:textId="77777777" w:rsidTr="00751983">
        <w:trPr>
          <w:trHeight w:val="485"/>
        </w:trPr>
        <w:tc>
          <w:tcPr>
            <w:tcW w:w="2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C8F8A8" w14:textId="77777777" w:rsidR="000918B7" w:rsidRDefault="000918B7" w:rsidP="00751983">
            <w:pPr>
              <w:jc w:val="both"/>
              <w:rPr>
                <w:rFonts w:ascii="Times New Roman" w:eastAsia="Times New Roman" w:hAnsi="Times New Roman" w:cs="Times New Roman"/>
              </w:rPr>
            </w:pPr>
            <w:r>
              <w:rPr>
                <w:rFonts w:ascii="Times New Roman" w:eastAsia="Times New Roman" w:hAnsi="Times New Roman" w:cs="Times New Roman"/>
              </w:rPr>
              <w:t xml:space="preserve"> GCIS</w:t>
            </w:r>
          </w:p>
        </w:tc>
        <w:tc>
          <w:tcPr>
            <w:tcW w:w="3420" w:type="dxa"/>
            <w:tcBorders>
              <w:top w:val="nil"/>
              <w:left w:val="nil"/>
              <w:bottom w:val="single" w:sz="8" w:space="0" w:color="000000"/>
              <w:right w:val="single" w:sz="8" w:space="0" w:color="000000"/>
            </w:tcBorders>
            <w:tcMar>
              <w:top w:w="100" w:type="dxa"/>
              <w:left w:w="100" w:type="dxa"/>
              <w:bottom w:w="100" w:type="dxa"/>
              <w:right w:w="100" w:type="dxa"/>
            </w:tcMar>
          </w:tcPr>
          <w:p w14:paraId="00F83BCC" w14:textId="77777777" w:rsidR="000918B7" w:rsidRDefault="000918B7" w:rsidP="00751983">
            <w:pPr>
              <w:jc w:val="both"/>
              <w:rPr>
                <w:rFonts w:ascii="Times New Roman" w:eastAsia="Times New Roman" w:hAnsi="Times New Roman" w:cs="Times New Roman"/>
              </w:rPr>
            </w:pPr>
            <w:r>
              <w:rPr>
                <w:rFonts w:ascii="Times New Roman" w:eastAsia="Times New Roman" w:hAnsi="Times New Roman" w:cs="Times New Roman"/>
              </w:rPr>
              <w:t xml:space="preserve">Yamuna Krishan </w:t>
            </w:r>
          </w:p>
        </w:tc>
        <w:tc>
          <w:tcPr>
            <w:tcW w:w="3609" w:type="dxa"/>
            <w:tcBorders>
              <w:top w:val="nil"/>
              <w:left w:val="nil"/>
              <w:bottom w:val="single" w:sz="8" w:space="0" w:color="000000"/>
              <w:right w:val="single" w:sz="8" w:space="0" w:color="000000"/>
            </w:tcBorders>
            <w:tcMar>
              <w:top w:w="100" w:type="dxa"/>
              <w:left w:w="100" w:type="dxa"/>
              <w:bottom w:w="100" w:type="dxa"/>
              <w:right w:w="100" w:type="dxa"/>
            </w:tcMar>
          </w:tcPr>
          <w:p w14:paraId="4E1AB0C3" w14:textId="77777777" w:rsidR="000918B7" w:rsidRDefault="000918B7" w:rsidP="00751983">
            <w:pPr>
              <w:jc w:val="both"/>
              <w:rPr>
                <w:rFonts w:ascii="Times New Roman" w:eastAsia="Times New Roman" w:hAnsi="Times New Roman" w:cs="Times New Roman"/>
              </w:rPr>
            </w:pPr>
            <w:r>
              <w:rPr>
                <w:rFonts w:ascii="Times New Roman" w:eastAsia="Times New Roman" w:hAnsi="Times New Roman" w:cs="Times New Roman"/>
              </w:rPr>
              <w:t xml:space="preserve">Chem </w:t>
            </w:r>
          </w:p>
        </w:tc>
      </w:tr>
      <w:tr w:rsidR="000918B7" w14:paraId="172A50B6" w14:textId="77777777" w:rsidTr="00751983">
        <w:trPr>
          <w:trHeight w:val="485"/>
        </w:trPr>
        <w:tc>
          <w:tcPr>
            <w:tcW w:w="233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20207B1" w14:textId="77777777" w:rsidR="000918B7" w:rsidRDefault="000918B7" w:rsidP="00751983">
            <w:pPr>
              <w:jc w:val="both"/>
              <w:rPr>
                <w:rFonts w:ascii="Times New Roman" w:eastAsia="Times New Roman" w:hAnsi="Times New Roman" w:cs="Times New Roman"/>
              </w:rPr>
            </w:pPr>
            <w:r>
              <w:rPr>
                <w:rFonts w:ascii="Times New Roman" w:eastAsia="Times New Roman" w:hAnsi="Times New Roman" w:cs="Times New Roman"/>
              </w:rPr>
              <w:t xml:space="preserve"> GCIS</w:t>
            </w:r>
          </w:p>
        </w:tc>
        <w:tc>
          <w:tcPr>
            <w:tcW w:w="3420" w:type="dxa"/>
            <w:tcBorders>
              <w:top w:val="nil"/>
              <w:left w:val="nil"/>
              <w:bottom w:val="single" w:sz="8" w:space="0" w:color="000000"/>
              <w:right w:val="single" w:sz="8" w:space="0" w:color="000000"/>
            </w:tcBorders>
            <w:tcMar>
              <w:top w:w="100" w:type="dxa"/>
              <w:left w:w="100" w:type="dxa"/>
              <w:bottom w:w="100" w:type="dxa"/>
              <w:right w:w="100" w:type="dxa"/>
            </w:tcMar>
          </w:tcPr>
          <w:p w14:paraId="72EDC479" w14:textId="77777777" w:rsidR="000918B7" w:rsidRDefault="000918B7" w:rsidP="00751983">
            <w:pPr>
              <w:jc w:val="both"/>
              <w:rPr>
                <w:rFonts w:ascii="Times New Roman" w:eastAsia="Times New Roman" w:hAnsi="Times New Roman" w:cs="Times New Roman"/>
              </w:rPr>
            </w:pPr>
            <w:proofErr w:type="spellStart"/>
            <w:r>
              <w:rPr>
                <w:rFonts w:ascii="Times New Roman" w:eastAsia="Times New Roman" w:hAnsi="Times New Roman" w:cs="Times New Roman"/>
              </w:rPr>
              <w:t>Chuan</w:t>
            </w:r>
            <w:proofErr w:type="spellEnd"/>
            <w:r>
              <w:rPr>
                <w:rFonts w:ascii="Times New Roman" w:eastAsia="Times New Roman" w:hAnsi="Times New Roman" w:cs="Times New Roman"/>
              </w:rPr>
              <w:t xml:space="preserve"> He </w:t>
            </w:r>
          </w:p>
        </w:tc>
        <w:tc>
          <w:tcPr>
            <w:tcW w:w="3609" w:type="dxa"/>
            <w:tcBorders>
              <w:top w:val="nil"/>
              <w:left w:val="nil"/>
              <w:bottom w:val="single" w:sz="8" w:space="0" w:color="000000"/>
              <w:right w:val="single" w:sz="8" w:space="0" w:color="000000"/>
            </w:tcBorders>
            <w:tcMar>
              <w:top w:w="100" w:type="dxa"/>
              <w:left w:w="100" w:type="dxa"/>
              <w:bottom w:w="100" w:type="dxa"/>
              <w:right w:w="100" w:type="dxa"/>
            </w:tcMar>
          </w:tcPr>
          <w:p w14:paraId="2697587C" w14:textId="77777777" w:rsidR="000918B7" w:rsidRDefault="000918B7" w:rsidP="00751983">
            <w:pPr>
              <w:jc w:val="both"/>
              <w:rPr>
                <w:rFonts w:ascii="Times New Roman" w:eastAsia="Times New Roman" w:hAnsi="Times New Roman" w:cs="Times New Roman"/>
              </w:rPr>
            </w:pPr>
            <w:r>
              <w:rPr>
                <w:rFonts w:ascii="Times New Roman" w:eastAsia="Times New Roman" w:hAnsi="Times New Roman" w:cs="Times New Roman"/>
              </w:rPr>
              <w:t xml:space="preserve">Chem </w:t>
            </w:r>
          </w:p>
        </w:tc>
      </w:tr>
    </w:tbl>
    <w:p w14:paraId="2BF210D1" w14:textId="77777777" w:rsidR="009E2330" w:rsidRDefault="009E2330">
      <w:pPr>
        <w:rPr>
          <w:rFonts w:ascii="Times New Roman" w:eastAsia="Times New Roman" w:hAnsi="Times New Roman" w:cs="Times New Roman"/>
        </w:rPr>
      </w:pPr>
    </w:p>
    <w:p w14:paraId="007BFCBE" w14:textId="77777777" w:rsidR="006E543D" w:rsidRDefault="006E543D">
      <w:pPr>
        <w:rPr>
          <w:rFonts w:ascii="Times New Roman" w:eastAsia="Times New Roman" w:hAnsi="Times New Roman" w:cs="Times New Roman"/>
          <w:b/>
        </w:rPr>
      </w:pPr>
      <w:r>
        <w:rPr>
          <w:rFonts w:ascii="Times New Roman" w:eastAsia="Times New Roman" w:hAnsi="Times New Roman" w:cs="Times New Roman"/>
          <w:b/>
        </w:rPr>
        <w:br w:type="page"/>
      </w:r>
    </w:p>
    <w:p w14:paraId="2F9BBE32" w14:textId="77777777" w:rsidR="009E2330" w:rsidRDefault="00684924">
      <w:pPr>
        <w:tabs>
          <w:tab w:val="left" w:pos="360"/>
        </w:tabs>
        <w:jc w:val="both"/>
        <w:rPr>
          <w:rFonts w:ascii="Times New Roman" w:eastAsia="Times New Roman" w:hAnsi="Times New Roman" w:cs="Times New Roman"/>
          <w:b/>
        </w:rPr>
      </w:pPr>
      <w:r>
        <w:rPr>
          <w:rFonts w:ascii="Times New Roman" w:eastAsia="Times New Roman" w:hAnsi="Times New Roman" w:cs="Times New Roman"/>
          <w:b/>
        </w:rPr>
        <w:lastRenderedPageBreak/>
        <w:t>III.</w:t>
      </w:r>
      <w:r>
        <w:rPr>
          <w:rFonts w:ascii="Times New Roman" w:eastAsia="Times New Roman" w:hAnsi="Times New Roman" w:cs="Times New Roman"/>
          <w:sz w:val="14"/>
          <w:szCs w:val="14"/>
        </w:rPr>
        <w:t xml:space="preserve">  </w:t>
      </w:r>
      <w:r>
        <w:rPr>
          <w:rFonts w:ascii="Times New Roman" w:eastAsia="Times New Roman" w:hAnsi="Times New Roman" w:cs="Times New Roman"/>
          <w:b/>
        </w:rPr>
        <w:t>Scheduling</w:t>
      </w:r>
    </w:p>
    <w:p w14:paraId="04DC4E59" w14:textId="77777777" w:rsidR="009E2330" w:rsidRDefault="009E2330">
      <w:pPr>
        <w:tabs>
          <w:tab w:val="left" w:pos="360"/>
        </w:tabs>
        <w:jc w:val="both"/>
        <w:rPr>
          <w:rFonts w:ascii="Times New Roman" w:eastAsia="Times New Roman" w:hAnsi="Times New Roman" w:cs="Times New Roman"/>
          <w:b/>
        </w:rPr>
      </w:pPr>
    </w:p>
    <w:p w14:paraId="12B66492" w14:textId="77777777" w:rsidR="009E2330" w:rsidRDefault="00684924">
      <w:pPr>
        <w:jc w:val="both"/>
        <w:rPr>
          <w:rFonts w:ascii="Times New Roman" w:eastAsia="Times New Roman" w:hAnsi="Times New Roman" w:cs="Times New Roman"/>
        </w:rPr>
      </w:pPr>
      <w:r>
        <w:rPr>
          <w:rFonts w:ascii="Times New Roman" w:eastAsia="Times New Roman" w:hAnsi="Times New Roman" w:cs="Times New Roman"/>
        </w:rPr>
        <w:t xml:space="preserve">If you are proposing multiple shifts of research personnel to minimize the number of personnel present at any one time, provide a schedule with detailed reference to the teams and spaces described above. </w:t>
      </w:r>
    </w:p>
    <w:p w14:paraId="7376553F" w14:textId="77777777" w:rsidR="000918B7" w:rsidRPr="00D17D6B"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b/>
          <w:bCs/>
        </w:rPr>
      </w:pPr>
      <w:r w:rsidRPr="00D17D6B">
        <w:rPr>
          <w:rFonts w:ascii="Times New Roman" w:eastAsia="Times New Roman" w:hAnsi="Times New Roman" w:cs="Times New Roman"/>
          <w:b/>
          <w:bCs/>
        </w:rPr>
        <w:t>Research lab spaces:</w:t>
      </w:r>
    </w:p>
    <w:p w14:paraId="1DB13CD0" w14:textId="77777777" w:rsid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r>
        <w:rPr>
          <w:rFonts w:ascii="Times New Roman" w:eastAsia="Times New Roman" w:hAnsi="Times New Roman" w:cs="Times New Roman"/>
        </w:rPr>
        <w:t>There will only be two researchers assigned per room, which will work in separate shifts. There will be two shifts per day: 8am-1:30pm and 2pm-7:30pm. Slots will be signed up for at the beginning of each week on a google spreadsheet for that week. Researchers will be encouraged to minimize their time in lab and leave early if possible. We will use our group Slack to communicate when people have left the spaces. In the rare case where someone needs to stay past their assigned time, they will communicate this to next person via slack and email, cc’ing Dickinson as well. If the researcher does not get a confirmative response of receipt of the message from the next member, they will vacate the lab at the end of their assigned time.</w:t>
      </w:r>
    </w:p>
    <w:p w14:paraId="3376B2D5" w14:textId="77777777" w:rsid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p>
    <w:p w14:paraId="6BB762DA" w14:textId="77777777" w:rsid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b/>
          <w:bCs/>
        </w:rPr>
      </w:pPr>
      <w:r w:rsidRPr="00FC023E">
        <w:rPr>
          <w:rFonts w:ascii="Times New Roman" w:eastAsia="Times New Roman" w:hAnsi="Times New Roman" w:cs="Times New Roman"/>
          <w:b/>
          <w:bCs/>
        </w:rPr>
        <w:t>Common lab spaces (tissue culture room):</w:t>
      </w:r>
    </w:p>
    <w:p w14:paraId="75583E5A" w14:textId="09AD15AD" w:rsid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r>
        <w:rPr>
          <w:rFonts w:ascii="Times New Roman" w:eastAsia="Times New Roman" w:hAnsi="Times New Roman" w:cs="Times New Roman"/>
        </w:rPr>
        <w:t>Researchers will sign up for time slots (in 30 min blocks) for use of this room, with a maximum of one person per room.</w:t>
      </w:r>
      <w:r w:rsidR="0013676F">
        <w:rPr>
          <w:rFonts w:ascii="Times New Roman" w:eastAsia="Times New Roman" w:hAnsi="Times New Roman" w:cs="Times New Roman"/>
        </w:rPr>
        <w:t xml:space="preserve"> </w:t>
      </w:r>
      <w:r w:rsidR="0013676F">
        <w:rPr>
          <w:rFonts w:ascii="Times New Roman" w:eastAsia="Times New Roman" w:hAnsi="Times New Roman" w:cs="Times New Roman"/>
        </w:rPr>
        <w:t>We will put a sign on the door when it is occupied so that no one enters accidentally.</w:t>
      </w:r>
    </w:p>
    <w:p w14:paraId="555CF7F5" w14:textId="77777777" w:rsid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p>
    <w:p w14:paraId="6AA1562E" w14:textId="77777777" w:rsid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b/>
          <w:bCs/>
        </w:rPr>
      </w:pPr>
      <w:r w:rsidRPr="006770F3">
        <w:rPr>
          <w:rFonts w:ascii="Times New Roman" w:eastAsia="Times New Roman" w:hAnsi="Times New Roman" w:cs="Times New Roman"/>
          <w:b/>
          <w:bCs/>
        </w:rPr>
        <w:t>Switching shifts:</w:t>
      </w:r>
    </w:p>
    <w:p w14:paraId="4A741D4B" w14:textId="2937217E" w:rsid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r>
        <w:rPr>
          <w:rFonts w:ascii="Times New Roman" w:eastAsia="Times New Roman" w:hAnsi="Times New Roman" w:cs="Times New Roman"/>
        </w:rPr>
        <w:t>At the end and beginning of each shift or use of TC room, the researcher shall wipe down all surfaces and door handles with cleaner (</w:t>
      </w:r>
      <w:r w:rsidR="00054FBE">
        <w:rPr>
          <w:rFonts w:ascii="Times New Roman" w:eastAsia="Times New Roman" w:hAnsi="Times New Roman" w:cs="Times New Roman"/>
        </w:rPr>
        <w:t xml:space="preserve">Formula </w:t>
      </w:r>
      <w:r>
        <w:rPr>
          <w:rFonts w:ascii="Times New Roman" w:eastAsia="Times New Roman" w:hAnsi="Times New Roman" w:cs="Times New Roman"/>
        </w:rPr>
        <w:t>409, 70% ethanol, or dilute bleach solution).</w:t>
      </w:r>
    </w:p>
    <w:p w14:paraId="59CE33CF" w14:textId="77777777" w:rsidR="00F15FEA" w:rsidRDefault="00F15FEA" w:rsidP="00F15FEA">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p>
    <w:p w14:paraId="430CB6D0" w14:textId="4C159E4D" w:rsidR="00F15FEA" w:rsidRPr="00F15FEA" w:rsidRDefault="00F15FEA"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lang w:val="en-US"/>
        </w:rPr>
      </w:pPr>
      <w:r w:rsidRPr="005568ED">
        <w:rPr>
          <w:rFonts w:ascii="Times New Roman" w:eastAsia="Times New Roman" w:hAnsi="Times New Roman" w:cs="Times New Roman"/>
          <w:lang w:val="en-US"/>
        </w:rPr>
        <w:t>The</w:t>
      </w:r>
      <w:r>
        <w:rPr>
          <w:rFonts w:ascii="Times New Roman" w:eastAsia="Times New Roman" w:hAnsi="Times New Roman" w:cs="Times New Roman"/>
          <w:lang w:val="en-US"/>
        </w:rPr>
        <w:t xml:space="preserve"> </w:t>
      </w:r>
      <w:r w:rsidRPr="005568ED">
        <w:rPr>
          <w:rFonts w:ascii="Times New Roman" w:eastAsia="Times New Roman" w:hAnsi="Times New Roman" w:cs="Times New Roman"/>
          <w:lang w:val="en-US"/>
        </w:rPr>
        <w:t xml:space="preserve">PI, </w:t>
      </w:r>
      <w:r>
        <w:rPr>
          <w:rFonts w:ascii="Times New Roman" w:eastAsia="Times New Roman" w:hAnsi="Times New Roman" w:cs="Times New Roman"/>
          <w:lang w:val="en-US"/>
        </w:rPr>
        <w:t>Bryan Dickinson</w:t>
      </w:r>
      <w:r w:rsidRPr="005568ED">
        <w:rPr>
          <w:rFonts w:ascii="Times New Roman" w:eastAsia="Times New Roman" w:hAnsi="Times New Roman" w:cs="Times New Roman"/>
          <w:lang w:val="en-US"/>
        </w:rPr>
        <w:t xml:space="preserve"> will stop by the lab </w:t>
      </w:r>
      <w:r>
        <w:rPr>
          <w:rFonts w:ascii="Times New Roman" w:eastAsia="Times New Roman" w:hAnsi="Times New Roman" w:cs="Times New Roman"/>
          <w:lang w:val="en-US"/>
        </w:rPr>
        <w:t xml:space="preserve">at most </w:t>
      </w:r>
      <w:r w:rsidRPr="005568ED">
        <w:rPr>
          <w:rFonts w:ascii="Times New Roman" w:eastAsia="Times New Roman" w:hAnsi="Times New Roman" w:cs="Times New Roman"/>
          <w:lang w:val="en-US"/>
        </w:rPr>
        <w:t>twice a week, ~</w:t>
      </w:r>
      <w:bookmarkStart w:id="0" w:name="_GoBack"/>
      <w:bookmarkEnd w:id="0"/>
      <w:r w:rsidRPr="005568ED">
        <w:rPr>
          <w:rFonts w:ascii="Times New Roman" w:eastAsia="Times New Roman" w:hAnsi="Times New Roman" w:cs="Times New Roman"/>
          <w:lang w:val="en-US"/>
        </w:rPr>
        <w:t xml:space="preserve">1 hour each time to check </w:t>
      </w:r>
      <w:r>
        <w:rPr>
          <w:rFonts w:ascii="Times New Roman" w:eastAsia="Times New Roman" w:hAnsi="Times New Roman" w:cs="Times New Roman"/>
          <w:lang w:val="en-US"/>
        </w:rPr>
        <w:t xml:space="preserve">on </w:t>
      </w:r>
      <w:r w:rsidRPr="005568ED">
        <w:rPr>
          <w:rFonts w:ascii="Times New Roman" w:eastAsia="Times New Roman" w:hAnsi="Times New Roman" w:cs="Times New Roman"/>
          <w:lang w:val="en-US"/>
        </w:rPr>
        <w:t>the lab operation</w:t>
      </w:r>
      <w:r>
        <w:rPr>
          <w:rFonts w:ascii="Times New Roman" w:eastAsia="Times New Roman" w:hAnsi="Times New Roman" w:cs="Times New Roman"/>
          <w:lang w:val="en-US"/>
        </w:rPr>
        <w:t xml:space="preserve"> and safety</w:t>
      </w:r>
      <w:r w:rsidRPr="005568ED">
        <w:rPr>
          <w:rFonts w:ascii="Times New Roman" w:eastAsia="Times New Roman" w:hAnsi="Times New Roman" w:cs="Times New Roman"/>
          <w:lang w:val="en-US"/>
        </w:rPr>
        <w:t xml:space="preserve"> or to address urgent issues. </w:t>
      </w:r>
      <w:r>
        <w:rPr>
          <w:rFonts w:ascii="Times New Roman" w:eastAsia="Times New Roman" w:hAnsi="Times New Roman" w:cs="Times New Roman"/>
          <w:lang w:val="en-US"/>
        </w:rPr>
        <w:t xml:space="preserve">These visits will adhere to social distancing guidelines and other laboratory safety procedures presented in this application. </w:t>
      </w:r>
    </w:p>
    <w:p w14:paraId="0CA9DD76" w14:textId="77777777" w:rsidR="009E2330" w:rsidRDefault="009E2330">
      <w:pPr>
        <w:jc w:val="both"/>
        <w:rPr>
          <w:rFonts w:ascii="Times New Roman" w:eastAsia="Times New Roman" w:hAnsi="Times New Roman" w:cs="Times New Roman"/>
        </w:rPr>
      </w:pPr>
    </w:p>
    <w:p w14:paraId="6BA1B7A1" w14:textId="77777777" w:rsidR="009E2330" w:rsidRDefault="00684924">
      <w:pPr>
        <w:jc w:val="both"/>
        <w:rPr>
          <w:rFonts w:ascii="Times New Roman" w:eastAsia="Times New Roman" w:hAnsi="Times New Roman" w:cs="Times New Roman"/>
        </w:rPr>
      </w:pPr>
      <w:r>
        <w:rPr>
          <w:rFonts w:ascii="Times New Roman" w:eastAsia="Times New Roman" w:hAnsi="Times New Roman" w:cs="Times New Roman"/>
        </w:rPr>
        <w:t>Describe the sign-in/sign-out process and communication mechanisms.</w:t>
      </w:r>
    </w:p>
    <w:p w14:paraId="7451DD0F" w14:textId="77777777" w:rsidR="000918B7" w:rsidRDefault="000918B7" w:rsidP="000918B7">
      <w:pPr>
        <w:pBdr>
          <w:top w:val="single" w:sz="4" w:space="1" w:color="auto"/>
          <w:left w:val="single" w:sz="4" w:space="4" w:color="auto"/>
          <w:bottom w:val="single" w:sz="4" w:space="1" w:color="auto"/>
          <w:right w:val="single" w:sz="4" w:space="4" w:color="auto"/>
        </w:pBdr>
        <w:jc w:val="both"/>
      </w:pPr>
      <w:r>
        <w:rPr>
          <w:rFonts w:ascii="Times New Roman" w:eastAsia="Times New Roman" w:hAnsi="Times New Roman" w:cs="Times New Roman"/>
        </w:rPr>
        <w:t xml:space="preserve">For research lab spaces, time slots will be signed up for at the beginning of each week on a google spreadsheet for that week. One person will be assigned the group job of downloading and cataloging each week’s schedule and saving it to Box in order to ensure consistent record keeping of schedules. Common lab space will be signed up for in time slots (30 min blocks) using our group Gmail account calendar. Our group Slack will be used to communicate when people have left the spaces.  </w:t>
      </w:r>
    </w:p>
    <w:p w14:paraId="6707E32F" w14:textId="77777777" w:rsidR="009E2330" w:rsidRDefault="009E2330"/>
    <w:p w14:paraId="34A37551" w14:textId="77777777" w:rsidR="009E2330" w:rsidRDefault="00684924">
      <w:pPr>
        <w:tabs>
          <w:tab w:val="left" w:pos="360"/>
        </w:tabs>
        <w:jc w:val="both"/>
        <w:rPr>
          <w:rFonts w:ascii="Times New Roman" w:eastAsia="Times New Roman" w:hAnsi="Times New Roman" w:cs="Times New Roman"/>
          <w:b/>
        </w:rPr>
      </w:pPr>
      <w:r>
        <w:rPr>
          <w:rFonts w:ascii="Times New Roman" w:eastAsia="Times New Roman" w:hAnsi="Times New Roman" w:cs="Times New Roman"/>
          <w:b/>
        </w:rPr>
        <w:t>IV.</w:t>
      </w:r>
      <w:r>
        <w:rPr>
          <w:rFonts w:ascii="Times New Roman" w:eastAsia="Times New Roman" w:hAnsi="Times New Roman" w:cs="Times New Roman"/>
          <w:sz w:val="14"/>
          <w:szCs w:val="14"/>
        </w:rPr>
        <w:tab/>
      </w:r>
      <w:r>
        <w:rPr>
          <w:rFonts w:ascii="Times New Roman" w:eastAsia="Times New Roman" w:hAnsi="Times New Roman" w:cs="Times New Roman"/>
          <w:b/>
        </w:rPr>
        <w:t>Facilities</w:t>
      </w:r>
    </w:p>
    <w:p w14:paraId="7DD865D6" w14:textId="77777777" w:rsidR="009E2330" w:rsidRDefault="009E2330">
      <w:pPr>
        <w:tabs>
          <w:tab w:val="left" w:pos="360"/>
        </w:tabs>
        <w:jc w:val="both"/>
        <w:rPr>
          <w:rFonts w:ascii="Times New Roman" w:eastAsia="Times New Roman" w:hAnsi="Times New Roman" w:cs="Times New Roman"/>
          <w:b/>
        </w:rPr>
      </w:pPr>
    </w:p>
    <w:p w14:paraId="71C7B288" w14:textId="77777777" w:rsidR="009E2330" w:rsidRDefault="00684924">
      <w:pPr>
        <w:jc w:val="both"/>
        <w:rPr>
          <w:rFonts w:ascii="Times New Roman" w:eastAsia="Times New Roman" w:hAnsi="Times New Roman" w:cs="Times New Roman"/>
        </w:rPr>
      </w:pPr>
      <w:r>
        <w:rPr>
          <w:rFonts w:ascii="Times New Roman" w:eastAsia="Times New Roman" w:hAnsi="Times New Roman" w:cs="Times New Roman"/>
        </w:rPr>
        <w:t xml:space="preserve">Describe any research core(s) or animal facilities requirements for the initial phase and subsequent ones.  </w:t>
      </w:r>
    </w:p>
    <w:p w14:paraId="2EEF7EBA" w14:textId="77777777" w:rsid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r>
        <w:rPr>
          <w:rFonts w:ascii="Times New Roman" w:eastAsia="Times New Roman" w:hAnsi="Times New Roman" w:cs="Times New Roman"/>
        </w:rPr>
        <w:t>Sequencing Facility: To minimize movement through the building, there will be a single person assigned for dropping off DNA sequencing samples to the core facility drop-off area each day, who will collect group samples from a common drop area in lab and take them to the facility.</w:t>
      </w:r>
    </w:p>
    <w:p w14:paraId="34DD6449" w14:textId="77777777" w:rsid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p>
    <w:p w14:paraId="2C5D1FA2" w14:textId="08CDDDAA" w:rsid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r>
        <w:rPr>
          <w:rFonts w:ascii="Times New Roman" w:eastAsia="Times New Roman" w:hAnsi="Times New Roman" w:cs="Times New Roman"/>
        </w:rPr>
        <w:t xml:space="preserve">Animal Facility: Dr. Krysten Jones will require access to the animal facility for her experiments, as well the small animal imaging core facility. All mice will be ordered directly to the room adjacent the small animal imaging core facility to limit movement within the animal facilities. We will use technicians for procedures whenever possible. Dr. Jones will be in the animal facility approximately 10 hours per week and will adhere to their reopening procedures. </w:t>
      </w:r>
    </w:p>
    <w:p w14:paraId="366F6189" w14:textId="77777777" w:rsidR="000918B7" w:rsidRDefault="000918B7">
      <w:pPr>
        <w:jc w:val="both"/>
        <w:rPr>
          <w:rFonts w:ascii="Times New Roman" w:eastAsia="Times New Roman" w:hAnsi="Times New Roman" w:cs="Times New Roman"/>
        </w:rPr>
      </w:pPr>
    </w:p>
    <w:p w14:paraId="40C92335" w14:textId="77777777" w:rsidR="000918B7" w:rsidRDefault="000918B7">
      <w:pPr>
        <w:jc w:val="both"/>
        <w:rPr>
          <w:rFonts w:ascii="Times New Roman" w:eastAsia="Times New Roman" w:hAnsi="Times New Roman" w:cs="Times New Roman"/>
        </w:rPr>
      </w:pPr>
    </w:p>
    <w:p w14:paraId="0194E39E" w14:textId="77777777" w:rsidR="000918B7" w:rsidRDefault="000918B7">
      <w:pPr>
        <w:jc w:val="both"/>
        <w:rPr>
          <w:rFonts w:ascii="Times New Roman" w:eastAsia="Times New Roman" w:hAnsi="Times New Roman" w:cs="Times New Roman"/>
        </w:rPr>
      </w:pPr>
    </w:p>
    <w:p w14:paraId="7CEAB0E6" w14:textId="7F58828A" w:rsidR="009E2330" w:rsidRDefault="00684924">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52915DCA" w14:textId="77777777" w:rsidR="009E2330" w:rsidRDefault="00684924">
      <w:pPr>
        <w:jc w:val="both"/>
        <w:rPr>
          <w:rFonts w:ascii="Times New Roman" w:eastAsia="Times New Roman" w:hAnsi="Times New Roman" w:cs="Times New Roman"/>
        </w:rPr>
      </w:pPr>
      <w:r>
        <w:rPr>
          <w:rFonts w:ascii="Times New Roman" w:eastAsia="Times New Roman" w:hAnsi="Times New Roman" w:cs="Times New Roman"/>
        </w:rPr>
        <w:t xml:space="preserve">Describe any other facilities or resources needed. </w:t>
      </w:r>
    </w:p>
    <w:p w14:paraId="6BC28D51" w14:textId="574AEF7C" w:rsid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r>
        <w:rPr>
          <w:rFonts w:ascii="Times New Roman" w:eastAsia="Times New Roman" w:hAnsi="Times New Roman" w:cs="Times New Roman"/>
        </w:rPr>
        <w:t>Autoclaves: Our researchers will use autoclaves in GCIS. They may only enter the room when it is unoccupied. Two researchers will be assigned to autoclaving for the group, once or twice per week as needed.</w:t>
      </w:r>
      <w:r w:rsidR="009A5EE9">
        <w:rPr>
          <w:rFonts w:ascii="Times New Roman" w:eastAsia="Times New Roman" w:hAnsi="Times New Roman" w:cs="Times New Roman"/>
        </w:rPr>
        <w:t xml:space="preserve"> </w:t>
      </w:r>
      <w:r w:rsidR="009A5EE9">
        <w:rPr>
          <w:rFonts w:ascii="Times New Roman" w:eastAsia="Times New Roman" w:hAnsi="Times New Roman" w:cs="Times New Roman"/>
        </w:rPr>
        <w:t>Autoclaving procedures as developed by BSD will be adhered to once available.</w:t>
      </w:r>
    </w:p>
    <w:p w14:paraId="21B456DC" w14:textId="77777777" w:rsid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p>
    <w:p w14:paraId="1E750845" w14:textId="77777777" w:rsid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r w:rsidRPr="00DF7067">
        <w:rPr>
          <w:rFonts w:ascii="Times New Roman" w:eastAsia="Times New Roman" w:hAnsi="Times New Roman" w:cs="Times New Roman"/>
        </w:rPr>
        <w:t>Supplies:  In order to keep interactions of staff members to a minimum, one person (</w:t>
      </w:r>
      <w:r>
        <w:rPr>
          <w:rFonts w:ascii="Times New Roman" w:eastAsia="Times New Roman" w:hAnsi="Times New Roman" w:cs="Times New Roman"/>
        </w:rPr>
        <w:t>Yang Cao</w:t>
      </w:r>
      <w:r w:rsidRPr="00DF7067">
        <w:rPr>
          <w:rFonts w:ascii="Times New Roman" w:eastAsia="Times New Roman" w:hAnsi="Times New Roman" w:cs="Times New Roman"/>
        </w:rPr>
        <w:t>) will be responsible for obtaining supplies from the stock room</w:t>
      </w:r>
      <w:r>
        <w:rPr>
          <w:rFonts w:ascii="Times New Roman" w:eastAsia="Times New Roman" w:hAnsi="Times New Roman" w:cs="Times New Roman"/>
        </w:rPr>
        <w:t>. Anything that can be directly delivered will be as usual.</w:t>
      </w:r>
    </w:p>
    <w:p w14:paraId="6CC7FA7A" w14:textId="77777777" w:rsidR="009E2330" w:rsidRDefault="00684924">
      <w:pPr>
        <w:jc w:val="both"/>
        <w:rPr>
          <w:rFonts w:ascii="Times New Roman" w:eastAsia="Times New Roman" w:hAnsi="Times New Roman" w:cs="Times New Roman"/>
        </w:rPr>
      </w:pPr>
      <w:r>
        <w:rPr>
          <w:rFonts w:ascii="Times New Roman" w:eastAsia="Times New Roman" w:hAnsi="Times New Roman" w:cs="Times New Roman"/>
        </w:rPr>
        <w:t xml:space="preserve"> </w:t>
      </w:r>
    </w:p>
    <w:p w14:paraId="4EE0FB34" w14:textId="77777777" w:rsidR="009E2330" w:rsidRDefault="00684924">
      <w:pPr>
        <w:jc w:val="both"/>
        <w:rPr>
          <w:rFonts w:ascii="Times New Roman" w:eastAsia="Times New Roman" w:hAnsi="Times New Roman" w:cs="Times New Roman"/>
        </w:rPr>
      </w:pPr>
      <w:r>
        <w:rPr>
          <w:rFonts w:ascii="Times New Roman" w:eastAsia="Times New Roman" w:hAnsi="Times New Roman" w:cs="Times New Roman"/>
        </w:rPr>
        <w:t>Will your research produce hazardous waste during the initial phase?</w:t>
      </w:r>
    </w:p>
    <w:p w14:paraId="4243F2D8" w14:textId="77777777" w:rsid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r>
        <w:rPr>
          <w:rFonts w:ascii="Times New Roman" w:eastAsia="Times New Roman" w:hAnsi="Times New Roman" w:cs="Times New Roman"/>
        </w:rPr>
        <w:t>Our research produces biohazardous waste: estimated one red bin per week initially. These bins will be placed in the entryway to the lab to that no one else enters the lab aside from assigned Dickinson group personnel.</w:t>
      </w:r>
    </w:p>
    <w:p w14:paraId="43C8192B" w14:textId="77777777" w:rsid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p>
    <w:p w14:paraId="6E7A5225" w14:textId="77777777" w:rsid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r>
        <w:rPr>
          <w:rFonts w:ascii="Times New Roman" w:eastAsia="Times New Roman" w:hAnsi="Times New Roman" w:cs="Times New Roman"/>
        </w:rPr>
        <w:t>We will place our regular trash out in the hall as well; the PM shift member will be responsible for putting cans in the hall prior to leaving if full, and the AM shift member will take can back in.</w:t>
      </w:r>
    </w:p>
    <w:p w14:paraId="4E2B47A8" w14:textId="77777777" w:rsidR="009E2330" w:rsidRDefault="009E2330">
      <w:pPr>
        <w:jc w:val="both"/>
        <w:rPr>
          <w:rFonts w:ascii="Times New Roman" w:eastAsia="Times New Roman" w:hAnsi="Times New Roman" w:cs="Times New Roman"/>
        </w:rPr>
      </w:pPr>
    </w:p>
    <w:p w14:paraId="6D68E559" w14:textId="77777777" w:rsidR="009E2330" w:rsidRDefault="00684924">
      <w:pPr>
        <w:tabs>
          <w:tab w:val="left" w:pos="360"/>
        </w:tabs>
        <w:jc w:val="both"/>
        <w:rPr>
          <w:rFonts w:ascii="Times New Roman" w:eastAsia="Times New Roman" w:hAnsi="Times New Roman" w:cs="Times New Roman"/>
          <w:b/>
        </w:rPr>
      </w:pPr>
      <w:r>
        <w:rPr>
          <w:rFonts w:ascii="Times New Roman" w:eastAsia="Times New Roman" w:hAnsi="Times New Roman" w:cs="Times New Roman"/>
          <w:b/>
        </w:rPr>
        <w:t>V.</w:t>
      </w:r>
      <w:r>
        <w:rPr>
          <w:rFonts w:ascii="Times New Roman" w:eastAsia="Times New Roman" w:hAnsi="Times New Roman" w:cs="Times New Roman"/>
          <w:sz w:val="14"/>
          <w:szCs w:val="14"/>
        </w:rPr>
        <w:tab/>
      </w:r>
      <w:r>
        <w:rPr>
          <w:rFonts w:ascii="Times New Roman" w:eastAsia="Times New Roman" w:hAnsi="Times New Roman" w:cs="Times New Roman"/>
          <w:b/>
        </w:rPr>
        <w:t>Health and Safety</w:t>
      </w:r>
    </w:p>
    <w:p w14:paraId="6C33880E" w14:textId="77777777" w:rsidR="009E2330" w:rsidRDefault="009E2330">
      <w:pPr>
        <w:jc w:val="both"/>
        <w:rPr>
          <w:rFonts w:ascii="Times New Roman" w:eastAsia="Times New Roman" w:hAnsi="Times New Roman" w:cs="Times New Roman"/>
        </w:rPr>
      </w:pPr>
    </w:p>
    <w:p w14:paraId="0FF783B0" w14:textId="77777777" w:rsidR="009E2330" w:rsidRDefault="00684924">
      <w:pPr>
        <w:jc w:val="both"/>
        <w:rPr>
          <w:rFonts w:ascii="Times New Roman" w:eastAsia="Times New Roman" w:hAnsi="Times New Roman" w:cs="Times New Roman"/>
        </w:rPr>
      </w:pPr>
      <w:r>
        <w:rPr>
          <w:rFonts w:ascii="Times New Roman" w:eastAsia="Times New Roman" w:hAnsi="Times New Roman" w:cs="Times New Roman"/>
        </w:rPr>
        <w:t>Describe how your lab will adhere to the health and safety guidelines provided in the accompanying instructions and by the University, with reference to the specific layout of your laboratory and key equipment, as well as the placement of PPE/cleaning supplies.</w:t>
      </w:r>
    </w:p>
    <w:p w14:paraId="5847777B" w14:textId="7894ED5A" w:rsidR="000918B7" w:rsidRPr="008D5F9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r w:rsidRPr="008D5F97">
        <w:rPr>
          <w:rFonts w:ascii="Times New Roman" w:eastAsia="Times New Roman" w:hAnsi="Times New Roman" w:cs="Times New Roman"/>
        </w:rPr>
        <w:t xml:space="preserve">Note: No more than one person will be stationed in any lab </w:t>
      </w:r>
      <w:r>
        <w:rPr>
          <w:rFonts w:ascii="Times New Roman" w:eastAsia="Times New Roman" w:hAnsi="Times New Roman" w:cs="Times New Roman"/>
        </w:rPr>
        <w:t>room</w:t>
      </w:r>
      <w:r w:rsidRPr="008D5F97">
        <w:rPr>
          <w:rFonts w:ascii="Times New Roman" w:eastAsia="Times New Roman" w:hAnsi="Times New Roman" w:cs="Times New Roman"/>
        </w:rPr>
        <w:t xml:space="preserve"> at any time. </w:t>
      </w:r>
      <w:r>
        <w:rPr>
          <w:rFonts w:ascii="Times New Roman" w:eastAsia="Times New Roman" w:hAnsi="Times New Roman" w:cs="Times New Roman"/>
        </w:rPr>
        <w:t>All work that can be conducted at home (data analysis, writing, reading, etc</w:t>
      </w:r>
      <w:r w:rsidR="00BC08F5">
        <w:rPr>
          <w:rFonts w:ascii="Times New Roman" w:eastAsia="Times New Roman" w:hAnsi="Times New Roman" w:cs="Times New Roman"/>
        </w:rPr>
        <w:t>.</w:t>
      </w:r>
      <w:r>
        <w:rPr>
          <w:rFonts w:ascii="Times New Roman" w:eastAsia="Times New Roman" w:hAnsi="Times New Roman" w:cs="Times New Roman"/>
        </w:rPr>
        <w:t xml:space="preserve">) should be done at home. </w:t>
      </w:r>
      <w:r>
        <w:rPr>
          <w:rFonts w:ascii="Times New Roman" w:eastAsia="Times New Roman" w:hAnsi="Times New Roman" w:cs="Times New Roman"/>
          <w:b/>
          <w:bCs/>
          <w:u w:val="single"/>
        </w:rPr>
        <w:t>In-lab time</w:t>
      </w:r>
      <w:r w:rsidRPr="002A1015">
        <w:rPr>
          <w:rFonts w:ascii="Times New Roman" w:eastAsia="Times New Roman" w:hAnsi="Times New Roman" w:cs="Times New Roman"/>
          <w:b/>
          <w:bCs/>
          <w:u w:val="single"/>
        </w:rPr>
        <w:t xml:space="preserve"> is reserved for conducting experiments.</w:t>
      </w:r>
      <w:r>
        <w:rPr>
          <w:rFonts w:ascii="Times New Roman" w:eastAsia="Times New Roman" w:hAnsi="Times New Roman" w:cs="Times New Roman"/>
        </w:rPr>
        <w:t xml:space="preserve"> </w:t>
      </w:r>
      <w:r w:rsidRPr="008D5F97">
        <w:rPr>
          <w:rFonts w:ascii="Times New Roman" w:eastAsia="Times New Roman" w:hAnsi="Times New Roman" w:cs="Times New Roman"/>
        </w:rPr>
        <w:t>In addition to social isolation, the following steps will also be taken to enhance safety:</w:t>
      </w:r>
    </w:p>
    <w:p w14:paraId="48BF8A0B" w14:textId="77777777" w:rsid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b/>
          <w:bCs/>
        </w:rPr>
      </w:pPr>
    </w:p>
    <w:p w14:paraId="771F9219" w14:textId="77777777" w:rsid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b/>
          <w:bCs/>
        </w:rPr>
      </w:pPr>
      <w:r w:rsidRPr="006260FE">
        <w:rPr>
          <w:rFonts w:ascii="Times New Roman" w:eastAsia="Times New Roman" w:hAnsi="Times New Roman" w:cs="Times New Roman"/>
          <w:b/>
          <w:bCs/>
        </w:rPr>
        <w:t xml:space="preserve">PPE: </w:t>
      </w:r>
    </w:p>
    <w:p w14:paraId="1134BB93" w14:textId="2E349F7C" w:rsid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r w:rsidRPr="006260FE">
        <w:rPr>
          <w:rFonts w:ascii="Times New Roman" w:eastAsia="Times New Roman" w:hAnsi="Times New Roman" w:cs="Times New Roman"/>
        </w:rPr>
        <w:t xml:space="preserve">Masks: Masks </w:t>
      </w:r>
      <w:r w:rsidR="00BC08F5">
        <w:rPr>
          <w:rFonts w:ascii="Times New Roman" w:eastAsia="Times New Roman" w:hAnsi="Times New Roman" w:cs="Times New Roman"/>
        </w:rPr>
        <w:t>must</w:t>
      </w:r>
      <w:r w:rsidRPr="006260FE">
        <w:rPr>
          <w:rFonts w:ascii="Times New Roman" w:eastAsia="Times New Roman" w:hAnsi="Times New Roman" w:cs="Times New Roman"/>
        </w:rPr>
        <w:t xml:space="preserve"> be worn at all times when moving between spaces, in halls and bathrooms, and any time someone might need to pass through the lab.</w:t>
      </w:r>
      <w:r>
        <w:rPr>
          <w:rFonts w:ascii="Times New Roman" w:eastAsia="Times New Roman" w:hAnsi="Times New Roman" w:cs="Times New Roman"/>
        </w:rPr>
        <w:t xml:space="preserve"> If you need to pass through a room with someone else present in it, double check that they are masked and prepared for your entry prior to coming in. This can be done by knocking or talking through the door.</w:t>
      </w:r>
    </w:p>
    <w:p w14:paraId="2F0CBEDC" w14:textId="77777777" w:rsid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p>
    <w:p w14:paraId="1702CA34" w14:textId="77777777" w:rsidR="000918B7" w:rsidRPr="004D544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b/>
          <w:bCs/>
        </w:rPr>
      </w:pPr>
      <w:r w:rsidRPr="006260FE">
        <w:rPr>
          <w:rFonts w:ascii="Times New Roman" w:eastAsia="Times New Roman" w:hAnsi="Times New Roman" w:cs="Times New Roman"/>
        </w:rPr>
        <w:t>Gloves</w:t>
      </w:r>
      <w:r>
        <w:rPr>
          <w:rFonts w:ascii="Times New Roman" w:eastAsia="Times New Roman" w:hAnsi="Times New Roman" w:cs="Times New Roman"/>
        </w:rPr>
        <w:t xml:space="preserve"> and lab coats</w:t>
      </w:r>
      <w:r w:rsidRPr="006260FE">
        <w:rPr>
          <w:rFonts w:ascii="Times New Roman" w:eastAsia="Times New Roman" w:hAnsi="Times New Roman" w:cs="Times New Roman"/>
        </w:rPr>
        <w:t>: Gloves</w:t>
      </w:r>
      <w:r>
        <w:rPr>
          <w:rFonts w:ascii="Times New Roman" w:eastAsia="Times New Roman" w:hAnsi="Times New Roman" w:cs="Times New Roman"/>
        </w:rPr>
        <w:t xml:space="preserve"> and lab coats</w:t>
      </w:r>
      <w:r w:rsidRPr="006260FE">
        <w:rPr>
          <w:rFonts w:ascii="Times New Roman" w:eastAsia="Times New Roman" w:hAnsi="Times New Roman" w:cs="Times New Roman"/>
        </w:rPr>
        <w:t xml:space="preserve"> should be worn </w:t>
      </w:r>
      <w:r>
        <w:rPr>
          <w:rFonts w:ascii="Times New Roman" w:eastAsia="Times New Roman" w:hAnsi="Times New Roman" w:cs="Times New Roman"/>
        </w:rPr>
        <w:t>when appropriate for experiments as normal laboratory protocols dictate.</w:t>
      </w:r>
    </w:p>
    <w:p w14:paraId="6113DCEB" w14:textId="77777777" w:rsidR="000918B7" w:rsidRPr="006260FE"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b/>
          <w:bCs/>
        </w:rPr>
      </w:pPr>
    </w:p>
    <w:p w14:paraId="520F0DC5" w14:textId="77777777" w:rsid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b/>
          <w:bCs/>
        </w:rPr>
      </w:pPr>
      <w:r w:rsidRPr="006260FE">
        <w:rPr>
          <w:rFonts w:ascii="Times New Roman" w:eastAsia="Times New Roman" w:hAnsi="Times New Roman" w:cs="Times New Roman"/>
          <w:b/>
          <w:bCs/>
        </w:rPr>
        <w:t>Cleaning and disinfectant:</w:t>
      </w:r>
    </w:p>
    <w:p w14:paraId="269015B6" w14:textId="77777777" w:rsid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r>
        <w:rPr>
          <w:rFonts w:ascii="Times New Roman" w:eastAsia="Times New Roman" w:hAnsi="Times New Roman" w:cs="Times New Roman"/>
        </w:rPr>
        <w:t xml:space="preserve">As described in the scheduling plan, at the beginning and end of each shift, or before and after starting work in any room, all surfaces and handles should be wiped down with disinfectant. The general assumption </w:t>
      </w:r>
      <w:r>
        <w:rPr>
          <w:rFonts w:ascii="Times New Roman" w:eastAsia="Times New Roman" w:hAnsi="Times New Roman" w:cs="Times New Roman"/>
        </w:rPr>
        <w:lastRenderedPageBreak/>
        <w:t>should be that the person in a room prior to you could be infected and assume they did not properly clean. That is to say, assume the room is infected when you enter, and clean it as you would under that assumption.</w:t>
      </w:r>
    </w:p>
    <w:p w14:paraId="009DA41D" w14:textId="77777777" w:rsid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p>
    <w:p w14:paraId="3AAD9A78" w14:textId="33D71D6E" w:rsidR="000918B7" w:rsidRDefault="004D6FD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r>
        <w:rPr>
          <w:rFonts w:ascii="Times New Roman" w:eastAsia="Times New Roman" w:hAnsi="Times New Roman" w:cs="Times New Roman"/>
        </w:rPr>
        <w:t xml:space="preserve">Formula </w:t>
      </w:r>
      <w:r w:rsidR="000918B7">
        <w:rPr>
          <w:rFonts w:ascii="Times New Roman" w:eastAsia="Times New Roman" w:hAnsi="Times New Roman" w:cs="Times New Roman"/>
        </w:rPr>
        <w:t>409 cleaner will be the go-to cleaner to use, but if supplies are limited or under situations when other cleaners are more appropriate (e.g.</w:t>
      </w:r>
      <w:r w:rsidR="00BC08F5">
        <w:rPr>
          <w:rFonts w:ascii="Times New Roman" w:eastAsia="Times New Roman" w:hAnsi="Times New Roman" w:cs="Times New Roman"/>
        </w:rPr>
        <w:t>,</w:t>
      </w:r>
      <w:r w:rsidR="000918B7">
        <w:rPr>
          <w:rFonts w:ascii="Times New Roman" w:eastAsia="Times New Roman" w:hAnsi="Times New Roman" w:cs="Times New Roman"/>
        </w:rPr>
        <w:t xml:space="preserve"> cell culture room), we will have 70% ethanol bottles and dilute bleach solutions present in all rooms and in areas with instrumentation used amongst lab members (i.e., -20 freezer, -80 freezer, plate reader). Each researcher will have their own bottle if disinfectant, and bottles will also be stationed at each common area and door. </w:t>
      </w:r>
    </w:p>
    <w:p w14:paraId="310BAE56" w14:textId="77777777" w:rsid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p>
    <w:p w14:paraId="282BD5C9" w14:textId="029DBE29" w:rsid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r>
        <w:rPr>
          <w:rFonts w:ascii="Times New Roman" w:eastAsia="Times New Roman" w:hAnsi="Times New Roman" w:cs="Times New Roman"/>
        </w:rPr>
        <w:t xml:space="preserve">Hand soap will be present at all sinks. Hands </w:t>
      </w:r>
      <w:r w:rsidR="00BC08F5">
        <w:rPr>
          <w:rFonts w:ascii="Times New Roman" w:eastAsia="Times New Roman" w:hAnsi="Times New Roman" w:cs="Times New Roman"/>
        </w:rPr>
        <w:t>must</w:t>
      </w:r>
      <w:r>
        <w:rPr>
          <w:rFonts w:ascii="Times New Roman" w:eastAsia="Times New Roman" w:hAnsi="Times New Roman" w:cs="Times New Roman"/>
        </w:rPr>
        <w:t xml:space="preserve"> be washed upon entering the lab space and washed again on the way out. Every time gloves are removed (say, to type on a computer), hands </w:t>
      </w:r>
      <w:r w:rsidR="00BC08F5">
        <w:rPr>
          <w:rFonts w:ascii="Times New Roman" w:eastAsia="Times New Roman" w:hAnsi="Times New Roman" w:cs="Times New Roman"/>
        </w:rPr>
        <w:t>must</w:t>
      </w:r>
      <w:r>
        <w:rPr>
          <w:rFonts w:ascii="Times New Roman" w:eastAsia="Times New Roman" w:hAnsi="Times New Roman" w:cs="Times New Roman"/>
        </w:rPr>
        <w:t xml:space="preserve"> be immediately washed, and gloves disposed of.</w:t>
      </w:r>
    </w:p>
    <w:p w14:paraId="34B550DE" w14:textId="77777777" w:rsid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p>
    <w:p w14:paraId="2AEC2E1D" w14:textId="77777777" w:rsid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r>
        <w:rPr>
          <w:rFonts w:ascii="Times New Roman" w:eastAsia="Times New Roman" w:hAnsi="Times New Roman" w:cs="Times New Roman"/>
        </w:rPr>
        <w:t>Paper towels will be present at every sink and on each researcher’s bench or work area for wiping down areas during cleaning procedures.</w:t>
      </w:r>
    </w:p>
    <w:p w14:paraId="41B1E3BB" w14:textId="77777777" w:rsid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p>
    <w:p w14:paraId="607A4490" w14:textId="77777777" w:rsid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r>
        <w:rPr>
          <w:rFonts w:ascii="Times New Roman" w:eastAsia="Times New Roman" w:hAnsi="Times New Roman" w:cs="Times New Roman"/>
        </w:rPr>
        <w:t xml:space="preserve">All unnecessary items will be removed from each researcher’s desk and will be cleaned at the beginning and end of each shift. </w:t>
      </w:r>
    </w:p>
    <w:p w14:paraId="4DA53B07" w14:textId="77777777" w:rsid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p>
    <w:p w14:paraId="56D658E7" w14:textId="77777777" w:rsid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b/>
          <w:bCs/>
        </w:rPr>
      </w:pPr>
      <w:r w:rsidRPr="002862CB">
        <w:rPr>
          <w:rFonts w:ascii="Times New Roman" w:eastAsia="Times New Roman" w:hAnsi="Times New Roman" w:cs="Times New Roman"/>
          <w:b/>
          <w:bCs/>
        </w:rPr>
        <w:t>General rules:</w:t>
      </w:r>
    </w:p>
    <w:p w14:paraId="781D7C31" w14:textId="77777777" w:rsid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r>
        <w:rPr>
          <w:rFonts w:ascii="Times New Roman" w:eastAsia="Times New Roman" w:hAnsi="Times New Roman" w:cs="Times New Roman"/>
        </w:rPr>
        <w:t>If you ever feel unsafe or see behavior in our lab or elsewhere on campus, report to Dickinson and/or other relevant department or divisional units. If you ever feel unsafe or uncomfortable, immediately leave the area and if needed contact campus PD.</w:t>
      </w:r>
    </w:p>
    <w:p w14:paraId="1E3261AF" w14:textId="77777777" w:rsid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p>
    <w:p w14:paraId="0DDA300C" w14:textId="77777777" w:rsid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r>
        <w:rPr>
          <w:rFonts w:ascii="Times New Roman" w:eastAsia="Times New Roman" w:hAnsi="Times New Roman" w:cs="Times New Roman"/>
        </w:rPr>
        <w:t>Assume all areas are infected.</w:t>
      </w:r>
    </w:p>
    <w:p w14:paraId="0671FC0D" w14:textId="77777777" w:rsid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p>
    <w:p w14:paraId="5DDF4155" w14:textId="77777777" w:rsid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r>
        <w:rPr>
          <w:rFonts w:ascii="Times New Roman" w:eastAsia="Times New Roman" w:hAnsi="Times New Roman" w:cs="Times New Roman"/>
        </w:rPr>
        <w:t>Do not use materials from other’s benches.</w:t>
      </w:r>
    </w:p>
    <w:p w14:paraId="58DA4613" w14:textId="77777777" w:rsid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p>
    <w:p w14:paraId="48BF2BD5" w14:textId="77777777" w:rsid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r>
        <w:rPr>
          <w:rFonts w:ascii="Times New Roman" w:eastAsia="Times New Roman" w:hAnsi="Times New Roman" w:cs="Times New Roman"/>
        </w:rPr>
        <w:t>When moving between rooms, keep at least 6 feet of distance between the person in that room, and make sure they know you are coming through so you and they can ensure mask is on and are prepared. The areas for movement and distancing will be clearly marked by yellow tape (see layout attached). Do not cross these lines.</w:t>
      </w:r>
    </w:p>
    <w:p w14:paraId="6901578E" w14:textId="77777777" w:rsid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p>
    <w:p w14:paraId="7388BFDE" w14:textId="77777777" w:rsid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r>
        <w:rPr>
          <w:rFonts w:ascii="Times New Roman" w:eastAsia="Times New Roman" w:hAnsi="Times New Roman" w:cs="Times New Roman"/>
        </w:rPr>
        <w:t xml:space="preserve">When using common instrumentation (plate reader, Q-PCR machine, PCR machines, </w:t>
      </w:r>
      <w:proofErr w:type="spellStart"/>
      <w:r>
        <w:rPr>
          <w:rFonts w:ascii="Times New Roman" w:eastAsia="Times New Roman" w:hAnsi="Times New Roman" w:cs="Times New Roman"/>
        </w:rPr>
        <w:t>etc</w:t>
      </w:r>
      <w:proofErr w:type="spellEnd"/>
      <w:r>
        <w:rPr>
          <w:rFonts w:ascii="Times New Roman" w:eastAsia="Times New Roman" w:hAnsi="Times New Roman" w:cs="Times New Roman"/>
        </w:rPr>
        <w:t>) have your samples prepared ahead of time so you can setup your experiment quickly and then leave the area. Wipe down everything before and after you use the instrument. Sign-up every time you use the instrument on the calendar associate with it.</w:t>
      </w:r>
    </w:p>
    <w:p w14:paraId="6C9B7B0E" w14:textId="77777777" w:rsid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p>
    <w:p w14:paraId="23CCB1A9" w14:textId="77777777" w:rsid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r>
        <w:rPr>
          <w:rFonts w:ascii="Times New Roman" w:eastAsia="Times New Roman" w:hAnsi="Times New Roman" w:cs="Times New Roman"/>
        </w:rPr>
        <w:t xml:space="preserve">Researchers from other labs are not allowed into our lab spaces under any circumstances. If other researchers do need access to equipment, please contact Dickinson for approval. </w:t>
      </w:r>
    </w:p>
    <w:p w14:paraId="7EC877AF" w14:textId="77777777" w:rsid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p>
    <w:p w14:paraId="6BA465DD" w14:textId="77777777" w:rsid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r>
        <w:rPr>
          <w:rFonts w:ascii="Times New Roman" w:eastAsia="Times New Roman" w:hAnsi="Times New Roman" w:cs="Times New Roman"/>
        </w:rPr>
        <w:t>Do not use common break areas. If possible, please m</w:t>
      </w:r>
      <w:r w:rsidRPr="002862CB">
        <w:rPr>
          <w:rFonts w:ascii="Times New Roman" w:eastAsia="Times New Roman" w:hAnsi="Times New Roman" w:cs="Times New Roman"/>
        </w:rPr>
        <w:t>ake use of the outside spaces on campus.  Viruses are diluted by air flow and open spaces.</w:t>
      </w:r>
      <w:r>
        <w:rPr>
          <w:rFonts w:ascii="Times New Roman" w:eastAsia="Times New Roman" w:hAnsi="Times New Roman" w:cs="Times New Roman"/>
        </w:rPr>
        <w:t xml:space="preserve"> Alternatively, eat before and after your shift at home.</w:t>
      </w:r>
    </w:p>
    <w:p w14:paraId="6C6E8321" w14:textId="77777777" w:rsidR="000918B7" w:rsidRPr="004D544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b/>
          <w:bCs/>
        </w:rPr>
      </w:pPr>
      <w:r>
        <w:rPr>
          <w:rFonts w:ascii="Times New Roman" w:eastAsia="Times New Roman" w:hAnsi="Times New Roman" w:cs="Times New Roman"/>
        </w:rPr>
        <w:lastRenderedPageBreak/>
        <w:t xml:space="preserve">If you see building related issues, contact </w:t>
      </w:r>
      <w:r w:rsidRPr="002862CB">
        <w:rPr>
          <w:rFonts w:ascii="Times New Roman" w:eastAsia="Times New Roman" w:hAnsi="Times New Roman" w:cs="Times New Roman"/>
        </w:rPr>
        <w:t xml:space="preserve">John Phillips: 773-702-9744 </w:t>
      </w:r>
      <w:hyperlink r:id="rId8">
        <w:r w:rsidRPr="002862CB">
          <w:rPr>
            <w:rStyle w:val="Hyperlink"/>
            <w:rFonts w:ascii="Times New Roman" w:eastAsia="Times New Roman" w:hAnsi="Times New Roman" w:cs="Times New Roman"/>
          </w:rPr>
          <w:t>phillips@uchicago.edu</w:t>
        </w:r>
      </w:hyperlink>
      <w:r>
        <w:rPr>
          <w:rFonts w:ascii="Times New Roman" w:eastAsia="Times New Roman" w:hAnsi="Times New Roman" w:cs="Times New Roman"/>
        </w:rPr>
        <w:t xml:space="preserve"> or Trudy Beaubrun </w:t>
      </w:r>
      <w:hyperlink r:id="rId9" w:history="1">
        <w:r w:rsidRPr="009E42B7">
          <w:rPr>
            <w:rStyle w:val="Hyperlink"/>
            <w:rFonts w:ascii="Times New Roman" w:eastAsia="Times New Roman" w:hAnsi="Times New Roman" w:cs="Times New Roman"/>
          </w:rPr>
          <w:t>tbeaubrun@uchicago.edu</w:t>
        </w:r>
      </w:hyperlink>
      <w:r>
        <w:rPr>
          <w:rFonts w:ascii="Times New Roman" w:eastAsia="Times New Roman" w:hAnsi="Times New Roman" w:cs="Times New Roman"/>
        </w:rPr>
        <w:t>.</w:t>
      </w:r>
    </w:p>
    <w:p w14:paraId="66A9782E" w14:textId="1EF6268B" w:rsid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p>
    <w:p w14:paraId="57A235C0" w14:textId="77777777" w:rsidR="000918B7" w:rsidRP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lang w:val="en-US"/>
        </w:rPr>
      </w:pPr>
      <w:r w:rsidRPr="000918B7">
        <w:rPr>
          <w:rFonts w:ascii="Times New Roman" w:eastAsia="Times New Roman" w:hAnsi="Times New Roman" w:cs="Times New Roman"/>
          <w:b/>
          <w:bCs/>
          <w:lang w:val="en-US"/>
        </w:rPr>
        <w:t>Personal safety and quarantine:</w:t>
      </w:r>
    </w:p>
    <w:p w14:paraId="04F4EC48" w14:textId="77777777" w:rsidR="000918B7" w:rsidRP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lang w:val="en-US"/>
        </w:rPr>
      </w:pPr>
      <w:r w:rsidRPr="000918B7">
        <w:rPr>
          <w:rFonts w:ascii="Times New Roman" w:eastAsia="Times New Roman" w:hAnsi="Times New Roman" w:cs="Times New Roman"/>
          <w:lang w:val="en-US"/>
        </w:rPr>
        <w:t>We will diligently follow health guidelines issues by University on:</w:t>
      </w:r>
      <w:r w:rsidRPr="000918B7">
        <w:rPr>
          <w:rFonts w:ascii="Times New Roman" w:eastAsia="Times New Roman" w:hAnsi="Times New Roman" w:cs="Times New Roman"/>
          <w:b/>
          <w:bCs/>
          <w:lang w:val="en-US"/>
        </w:rPr>
        <w:t xml:space="preserve"> </w:t>
      </w:r>
      <w:hyperlink r:id="rId10" w:history="1">
        <w:r w:rsidRPr="000918B7">
          <w:rPr>
            <w:rStyle w:val="Hyperlink"/>
            <w:rFonts w:ascii="Times New Roman" w:eastAsia="Times New Roman" w:hAnsi="Times New Roman" w:cs="Times New Roman"/>
            <w:b/>
            <w:bCs/>
            <w:lang w:val="en-US"/>
          </w:rPr>
          <w:t>https://goforward.uchicago.edu/</w:t>
        </w:r>
      </w:hyperlink>
      <w:r w:rsidRPr="000918B7">
        <w:rPr>
          <w:rFonts w:ascii="Times New Roman" w:eastAsia="Times New Roman" w:hAnsi="Times New Roman" w:cs="Times New Roman"/>
          <w:b/>
          <w:bCs/>
          <w:lang w:val="en-US"/>
        </w:rPr>
        <w:t>.</w:t>
      </w:r>
    </w:p>
    <w:p w14:paraId="43193E5A" w14:textId="77777777" w:rsidR="000918B7" w:rsidRP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lang w:val="en-US"/>
        </w:rPr>
      </w:pPr>
      <w:r w:rsidRPr="000918B7">
        <w:rPr>
          <w:rFonts w:ascii="Times New Roman" w:eastAsia="Times New Roman" w:hAnsi="Times New Roman" w:cs="Times New Roman"/>
          <w:lang w:val="en-US"/>
        </w:rPr>
        <w:t> </w:t>
      </w:r>
    </w:p>
    <w:p w14:paraId="3A79E560" w14:textId="77777777" w:rsidR="000918B7" w:rsidRP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lang w:val="en-US"/>
        </w:rPr>
      </w:pPr>
      <w:r w:rsidRPr="000918B7">
        <w:rPr>
          <w:rFonts w:ascii="Times New Roman" w:eastAsia="Times New Roman" w:hAnsi="Times New Roman" w:cs="Times New Roman"/>
          <w:lang w:val="en-US"/>
        </w:rPr>
        <w:t xml:space="preserve">Lab members need to be vigilant about their own health. Team members should measure their temperature before coming to campus daily. Anyone coming to campus is expected to self-monitor for symptoms and stay home if you have potentially been exposed within the prior 14 days to COVID-19 or have had any symptoms over the past 24 hours, including: Cough, Runny or stuffy nose, Shortness of breath, Fever (&gt;100.4 F), Difficulty breathing, Chills, Body aches, Sore throat, New loss of taste or smell, Nausea, vomiting or diarrhea. Anyone with symptoms should not go to their University destination and should consult their healthcare provider and inform their supervisor. Any employee or student who is experiencing symptoms can contact the </w:t>
      </w:r>
      <w:proofErr w:type="spellStart"/>
      <w:r w:rsidRPr="000918B7">
        <w:rPr>
          <w:rFonts w:ascii="Times New Roman" w:eastAsia="Times New Roman" w:hAnsi="Times New Roman" w:cs="Times New Roman"/>
          <w:lang w:val="en-US"/>
        </w:rPr>
        <w:t>UChicago</w:t>
      </w:r>
      <w:proofErr w:type="spellEnd"/>
      <w:r w:rsidRPr="000918B7">
        <w:rPr>
          <w:rFonts w:ascii="Times New Roman" w:eastAsia="Times New Roman" w:hAnsi="Times New Roman" w:cs="Times New Roman"/>
          <w:lang w:val="en-US"/>
        </w:rPr>
        <w:t xml:space="preserve"> Medicine COVID-19 triage hotline for screening, at 773.702.2800. and </w:t>
      </w:r>
      <w:r w:rsidRPr="000918B7">
        <w:rPr>
          <w:rFonts w:ascii="Times New Roman" w:eastAsia="Times New Roman" w:hAnsi="Times New Roman" w:cs="Times New Roman"/>
          <w:u w:val="single"/>
          <w:lang w:val="en-US"/>
        </w:rPr>
        <w:t>must</w:t>
      </w:r>
      <w:r w:rsidRPr="000918B7">
        <w:rPr>
          <w:rFonts w:ascii="Times New Roman" w:eastAsia="Times New Roman" w:hAnsi="Times New Roman" w:cs="Times New Roman"/>
          <w:lang w:val="en-US"/>
        </w:rPr>
        <w:t xml:space="preserve"> stay home and contact their provider for evaluation and testing.</w:t>
      </w:r>
    </w:p>
    <w:p w14:paraId="7161762E" w14:textId="77777777" w:rsidR="000918B7" w:rsidRP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lang w:val="en-US"/>
        </w:rPr>
      </w:pPr>
      <w:r w:rsidRPr="000918B7">
        <w:rPr>
          <w:rFonts w:ascii="Times New Roman" w:eastAsia="Times New Roman" w:hAnsi="Times New Roman" w:cs="Times New Roman"/>
          <w:lang w:val="en-US"/>
        </w:rPr>
        <w:t> </w:t>
      </w:r>
    </w:p>
    <w:p w14:paraId="42FFA88A" w14:textId="77777777" w:rsidR="000918B7" w:rsidRP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lang w:val="en-US"/>
        </w:rPr>
      </w:pPr>
      <w:r w:rsidRPr="000918B7">
        <w:rPr>
          <w:rFonts w:ascii="Times New Roman" w:eastAsia="Times New Roman" w:hAnsi="Times New Roman" w:cs="Times New Roman"/>
          <w:lang w:val="en-US"/>
        </w:rPr>
        <w:t>It is essential to notify lab members if you experience any symptoms related to COVID-19 and stay safe at home.  That information should be passed along to the PI and to the cohort that the lab member works with so that they can closely monitor their own symptoms and appropriate steps can be taken to notify the Chair/Director and/or PSD Dean’s Office.</w:t>
      </w:r>
    </w:p>
    <w:p w14:paraId="64F18A46" w14:textId="77777777" w:rsidR="000918B7" w:rsidRP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lang w:val="en-US"/>
        </w:rPr>
      </w:pPr>
      <w:r w:rsidRPr="000918B7">
        <w:rPr>
          <w:rFonts w:ascii="Times New Roman" w:eastAsia="Times New Roman" w:hAnsi="Times New Roman" w:cs="Times New Roman"/>
          <w:lang w:val="en-US"/>
        </w:rPr>
        <w:t> </w:t>
      </w:r>
    </w:p>
    <w:p w14:paraId="64315F69" w14:textId="1B58AFD1" w:rsidR="000918B7" w:rsidRPr="000918B7"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lang w:val="en-US"/>
        </w:rPr>
      </w:pPr>
      <w:r w:rsidRPr="000918B7">
        <w:rPr>
          <w:rFonts w:ascii="Times New Roman" w:eastAsia="Times New Roman" w:hAnsi="Times New Roman" w:cs="Times New Roman"/>
          <w:lang w:val="en-US"/>
        </w:rPr>
        <w:t xml:space="preserve">If a lab member tests positive for COVID-19 and has been in a University owned or operated facility must contact C19HealthReport@uchicago.edu so that the health and safety of others in our facilities can be addressed. Common spaces used by that lab member will have to undergo a thorough cleaning before other cohorts can use it.  The lab will take the guidance of health care professionals regarding self-quarantine of team members, cleaning of shared spaces, etc. </w:t>
      </w:r>
    </w:p>
    <w:p w14:paraId="4AA2CE59" w14:textId="77777777" w:rsidR="009E2330" w:rsidRDefault="009E2330">
      <w:pPr>
        <w:jc w:val="both"/>
        <w:rPr>
          <w:rFonts w:ascii="Times New Roman" w:eastAsia="Times New Roman" w:hAnsi="Times New Roman" w:cs="Times New Roman"/>
        </w:rPr>
      </w:pPr>
    </w:p>
    <w:p w14:paraId="62D3026C" w14:textId="77777777" w:rsidR="009E2330" w:rsidRDefault="00684924">
      <w:pPr>
        <w:jc w:val="both"/>
        <w:rPr>
          <w:rFonts w:ascii="Times New Roman" w:eastAsia="Times New Roman" w:hAnsi="Times New Roman" w:cs="Times New Roman"/>
        </w:rPr>
      </w:pPr>
      <w:r>
        <w:rPr>
          <w:rFonts w:ascii="Times New Roman" w:eastAsia="Times New Roman" w:hAnsi="Times New Roman" w:cs="Times New Roman"/>
        </w:rPr>
        <w:t>Identify and explain any deviations from the guidelines (e.g., research requiring proximity closer than 6 feet) and how risk will be mitigated.</w:t>
      </w:r>
    </w:p>
    <w:p w14:paraId="09AEAAED" w14:textId="77777777" w:rsidR="000918B7" w:rsidRDefault="000918B7" w:rsidP="000918B7">
      <w:pPr>
        <w:pBdr>
          <w:top w:val="single" w:sz="4" w:space="1" w:color="000000"/>
          <w:left w:val="single" w:sz="4" w:space="4" w:color="000000"/>
          <w:bottom w:val="single" w:sz="4" w:space="1" w:color="000000"/>
          <w:right w:val="single" w:sz="4" w:space="4" w:color="000000"/>
        </w:pBdr>
        <w:rPr>
          <w:rFonts w:ascii="Times New Roman" w:eastAsia="Times New Roman" w:hAnsi="Times New Roman" w:cs="Times New Roman"/>
        </w:rPr>
      </w:pPr>
      <w:r>
        <w:rPr>
          <w:rFonts w:ascii="Times New Roman" w:eastAsia="Times New Roman" w:hAnsi="Times New Roman" w:cs="Times New Roman"/>
        </w:rPr>
        <w:t xml:space="preserve">We are moving instrumentation and personal workspaces to ensure 6 feet distances can be consistently maintained. In future phases, we anticipate rotation students and undergrads returning to the lab which will necessitate training and proximity closer than 6 feet. Additional PPE (face masks, increased glove changes) will be used in these circumstances. </w:t>
      </w:r>
    </w:p>
    <w:p w14:paraId="262632E4" w14:textId="77777777" w:rsidR="009E2330" w:rsidRDefault="009E2330">
      <w:pPr>
        <w:jc w:val="both"/>
        <w:rPr>
          <w:rFonts w:ascii="Times New Roman" w:eastAsia="Times New Roman" w:hAnsi="Times New Roman" w:cs="Times New Roman"/>
        </w:rPr>
      </w:pPr>
    </w:p>
    <w:p w14:paraId="227B1053" w14:textId="77777777" w:rsidR="009E2330" w:rsidRDefault="00684924">
      <w:pPr>
        <w:jc w:val="both"/>
        <w:rPr>
          <w:rFonts w:ascii="Times New Roman" w:eastAsia="Times New Roman" w:hAnsi="Times New Roman" w:cs="Times New Roman"/>
        </w:rPr>
      </w:pPr>
      <w:r>
        <w:rPr>
          <w:rFonts w:ascii="Times New Roman" w:eastAsia="Times New Roman" w:hAnsi="Times New Roman" w:cs="Times New Roman"/>
        </w:rPr>
        <w:t>Provide a list of what COVID-related PPE and other supplies you think you will need help procuring; estimate cost and quantities per month.</w:t>
      </w:r>
    </w:p>
    <w:p w14:paraId="662DFC2B" w14:textId="4C5B8A30" w:rsidR="009E2330" w:rsidRDefault="000918B7">
      <w:pPr>
        <w:pBdr>
          <w:top w:val="single" w:sz="4" w:space="1" w:color="000000"/>
          <w:left w:val="single" w:sz="4" w:space="4" w:color="000000"/>
          <w:bottom w:val="single" w:sz="4" w:space="1" w:color="000000"/>
          <w:right w:val="single" w:sz="4" w:space="4" w:color="000000"/>
        </w:pBdr>
        <w:rPr>
          <w:rFonts w:ascii="Times New Roman" w:eastAsia="Times New Roman" w:hAnsi="Times New Roman" w:cs="Times New Roman"/>
        </w:rPr>
      </w:pPr>
      <w:r>
        <w:rPr>
          <w:rFonts w:ascii="Times New Roman" w:eastAsia="Times New Roman" w:hAnsi="Times New Roman" w:cs="Times New Roman"/>
        </w:rPr>
        <w:t>None, we have cleaning supplies and face masks as needed.</w:t>
      </w:r>
    </w:p>
    <w:p w14:paraId="591DE435" w14:textId="3BA374DB" w:rsidR="009E2330" w:rsidRDefault="009E2330">
      <w:pPr>
        <w:jc w:val="both"/>
        <w:rPr>
          <w:rFonts w:ascii="Times New Roman" w:eastAsia="Times New Roman" w:hAnsi="Times New Roman" w:cs="Times New Roman"/>
        </w:rPr>
      </w:pPr>
    </w:p>
    <w:p w14:paraId="6AC89F62" w14:textId="77777777" w:rsidR="009E2330" w:rsidRDefault="00684924">
      <w:pPr>
        <w:jc w:val="both"/>
        <w:rPr>
          <w:rFonts w:ascii="Times New Roman" w:eastAsia="Times New Roman" w:hAnsi="Times New Roman" w:cs="Times New Roman"/>
        </w:rPr>
      </w:pPr>
      <w:r>
        <w:rPr>
          <w:rFonts w:ascii="Times New Roman" w:eastAsia="Times New Roman" w:hAnsi="Times New Roman" w:cs="Times New Roman"/>
        </w:rPr>
        <w:t xml:space="preserve">Describe the ramp-down plan in case mandated.  </w:t>
      </w:r>
    </w:p>
    <w:p w14:paraId="6B3E3D64" w14:textId="77777777" w:rsidR="000918B7" w:rsidRPr="00711370" w:rsidRDefault="000918B7" w:rsidP="000918B7">
      <w:pPr>
        <w:pBdr>
          <w:top w:val="single" w:sz="4" w:space="1" w:color="auto"/>
          <w:left w:val="single" w:sz="4" w:space="4" w:color="auto"/>
          <w:bottom w:val="single" w:sz="4" w:space="1" w:color="auto"/>
          <w:right w:val="single" w:sz="4" w:space="4" w:color="auto"/>
        </w:pBdr>
        <w:jc w:val="both"/>
        <w:rPr>
          <w:rFonts w:ascii="Times New Roman" w:eastAsia="Times New Roman" w:hAnsi="Times New Roman" w:cs="Times New Roman"/>
        </w:rPr>
      </w:pPr>
      <w:r>
        <w:rPr>
          <w:rFonts w:ascii="Times New Roman" w:eastAsia="Times New Roman" w:hAnsi="Times New Roman" w:cs="Times New Roman"/>
        </w:rPr>
        <w:t>In the case we need to ramp-down, we will go back down to a smallest subset of essential personnel (2 with access to each building). Samples will be frozen or disposed of, and research halted.</w:t>
      </w:r>
    </w:p>
    <w:p w14:paraId="2105F53F" w14:textId="77777777" w:rsidR="009E2330" w:rsidRDefault="009E2330">
      <w:pPr>
        <w:jc w:val="both"/>
        <w:rPr>
          <w:rFonts w:ascii="Times New Roman" w:eastAsia="Times New Roman" w:hAnsi="Times New Roman" w:cs="Times New Roman"/>
        </w:rPr>
      </w:pPr>
    </w:p>
    <w:p w14:paraId="7C9E25E2" w14:textId="77777777" w:rsidR="009E2330" w:rsidRDefault="00684924">
      <w:pPr>
        <w:jc w:val="both"/>
        <w:rPr>
          <w:rFonts w:ascii="Times New Roman" w:eastAsia="Times New Roman" w:hAnsi="Times New Roman" w:cs="Times New Roman"/>
        </w:rPr>
      </w:pPr>
      <w:r>
        <w:rPr>
          <w:rFonts w:ascii="Times New Roman" w:eastAsia="Times New Roman" w:hAnsi="Times New Roman" w:cs="Times New Roman"/>
        </w:rPr>
        <w:t xml:space="preserve">Provide any additional comments that may be helpful for plan evaluation. </w:t>
      </w:r>
    </w:p>
    <w:p w14:paraId="5A20518D" w14:textId="78D0979A" w:rsidR="009E2330" w:rsidRDefault="000918B7" w:rsidP="000918B7">
      <w:pPr>
        <w:pBdr>
          <w:top w:val="single" w:sz="4" w:space="1" w:color="000000"/>
          <w:left w:val="single" w:sz="4" w:space="4" w:color="000000"/>
          <w:bottom w:val="single" w:sz="4" w:space="1" w:color="000000"/>
          <w:right w:val="single" w:sz="4" w:space="4" w:color="000000"/>
        </w:pBdr>
        <w:rPr>
          <w:rFonts w:ascii="Times New Roman" w:eastAsia="Times New Roman" w:hAnsi="Times New Roman" w:cs="Times New Roman"/>
        </w:rPr>
      </w:pPr>
      <w:r w:rsidRPr="000918B7">
        <w:rPr>
          <w:rFonts w:ascii="Times New Roman" w:eastAsia="Times New Roman" w:hAnsi="Times New Roman" w:cs="Times New Roman"/>
        </w:rPr>
        <w:lastRenderedPageBreak/>
        <w:t xml:space="preserve">Please see our floor plan on the next page with indicated areas for physical/tape label separations and each shift team. In addition, we have labeled common use areas where equipment and instrumentation have been relocated to ensure 6+ feet from individual work areas. For common use equipment that we have multiple of (i.e., PCR blocks, microwave/gel stations), we have spaced these items throughout the lab to minimize movement between rooms. When movement between rooms is necessary, we have maintained an open walkway in E347H and along our backwall that is separated by at least 6 feet from the individual workspaces. </w:t>
      </w:r>
    </w:p>
    <w:p w14:paraId="7554E87A" w14:textId="55678223" w:rsidR="000918B7" w:rsidRDefault="000918B7" w:rsidP="000918B7">
      <w:pPr>
        <w:pBdr>
          <w:top w:val="single" w:sz="4" w:space="1" w:color="000000"/>
          <w:left w:val="single" w:sz="4" w:space="4" w:color="000000"/>
          <w:bottom w:val="single" w:sz="4" w:space="1" w:color="000000"/>
          <w:right w:val="single" w:sz="4" w:space="4" w:color="000000"/>
        </w:pBdr>
        <w:rPr>
          <w:rFonts w:ascii="Times New Roman" w:eastAsia="Times New Roman" w:hAnsi="Times New Roman" w:cs="Times New Roman"/>
        </w:rPr>
      </w:pPr>
    </w:p>
    <w:p w14:paraId="7EF84F41" w14:textId="53EEA62C" w:rsidR="000918B7" w:rsidRPr="000918B7" w:rsidRDefault="000918B7" w:rsidP="000918B7">
      <w:pPr>
        <w:pBdr>
          <w:top w:val="single" w:sz="4" w:space="1" w:color="000000"/>
          <w:left w:val="single" w:sz="4" w:space="4" w:color="000000"/>
          <w:bottom w:val="single" w:sz="4" w:space="1" w:color="000000"/>
          <w:right w:val="single" w:sz="4" w:space="4" w:color="000000"/>
        </w:pBdr>
        <w:jc w:val="center"/>
        <w:rPr>
          <w:rFonts w:ascii="Times New Roman" w:eastAsia="Times New Roman" w:hAnsi="Times New Roman" w:cs="Times New Roman"/>
        </w:rPr>
      </w:pPr>
      <w:r>
        <w:rPr>
          <w:rFonts w:ascii="Times New Roman" w:eastAsia="Times New Roman" w:hAnsi="Times New Roman" w:cs="Times New Roman"/>
          <w:noProof/>
        </w:rPr>
        <w:lastRenderedPageBreak/>
        <w:drawing>
          <wp:inline distT="0" distB="0" distL="0" distR="0" wp14:anchorId="0569CB11" wp14:editId="6AC1652D">
            <wp:extent cx="5573028" cy="72121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CIS-BCD lab-reopen plan (1).pdf"/>
                    <pic:cNvPicPr/>
                  </pic:nvPicPr>
                  <pic:blipFill>
                    <a:blip r:embed="rId11">
                      <a:extLst>
                        <a:ext uri="{28A0092B-C50C-407E-A947-70E740481C1C}">
                          <a14:useLocalDpi xmlns:a14="http://schemas.microsoft.com/office/drawing/2010/main" val="0"/>
                        </a:ext>
                      </a:extLst>
                    </a:blip>
                    <a:stretch>
                      <a:fillRect/>
                    </a:stretch>
                  </pic:blipFill>
                  <pic:spPr>
                    <a:xfrm>
                      <a:off x="0" y="0"/>
                      <a:ext cx="5580018" cy="7221235"/>
                    </a:xfrm>
                    <a:prstGeom prst="rect">
                      <a:avLst/>
                    </a:prstGeom>
                  </pic:spPr>
                </pic:pic>
              </a:graphicData>
            </a:graphic>
          </wp:inline>
        </w:drawing>
      </w:r>
    </w:p>
    <w:sectPr w:rsidR="000918B7" w:rsidRPr="000918B7">
      <w:head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CE55DC" w14:textId="77777777" w:rsidR="00771E0D" w:rsidRDefault="00771E0D">
      <w:pPr>
        <w:spacing w:line="240" w:lineRule="auto"/>
      </w:pPr>
      <w:r>
        <w:separator/>
      </w:r>
    </w:p>
  </w:endnote>
  <w:endnote w:type="continuationSeparator" w:id="0">
    <w:p w14:paraId="2E9EA63C" w14:textId="77777777" w:rsidR="00771E0D" w:rsidRDefault="00771E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2DDE1E" w14:textId="77777777" w:rsidR="00771E0D" w:rsidRDefault="00771E0D">
      <w:pPr>
        <w:spacing w:line="240" w:lineRule="auto"/>
      </w:pPr>
      <w:r>
        <w:separator/>
      </w:r>
    </w:p>
  </w:footnote>
  <w:footnote w:type="continuationSeparator" w:id="0">
    <w:p w14:paraId="0BD25682" w14:textId="77777777" w:rsidR="00771E0D" w:rsidRDefault="00771E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2F69D7" w14:textId="1076287C" w:rsidR="009E2330" w:rsidRDefault="00517F58">
    <w:pPr>
      <w:pBdr>
        <w:top w:val="nil"/>
        <w:left w:val="nil"/>
        <w:bottom w:val="nil"/>
        <w:right w:val="nil"/>
        <w:between w:val="nil"/>
      </w:pBdr>
      <w:tabs>
        <w:tab w:val="center" w:pos="4680"/>
        <w:tab w:val="right" w:pos="9360"/>
      </w:tabs>
      <w:spacing w:line="240" w:lineRule="auto"/>
      <w:rPr>
        <w:color w:val="000000"/>
      </w:rPr>
    </w:pPr>
    <w:r>
      <w:rPr>
        <w:color w:val="000000"/>
      </w:rPr>
      <w:t>FINAL VERSION</w:t>
    </w:r>
    <w:r w:rsidR="00684924">
      <w:rPr>
        <w:color w:val="000000"/>
      </w:rPr>
      <w:t xml:space="preserve"> as of </w:t>
    </w:r>
    <w:r w:rsidR="00D01D53">
      <w:rPr>
        <w:color w:val="000000"/>
      </w:rPr>
      <w:t xml:space="preserve">June </w:t>
    </w:r>
    <w:r>
      <w:rPr>
        <w:color w:val="000000"/>
      </w:rPr>
      <w:t>3</w:t>
    </w:r>
    <w:r w:rsidR="005D33E3">
      <w:rPr>
        <w:color w:val="000000"/>
      </w:rPr>
      <w:t>,</w:t>
    </w:r>
    <w:r w:rsidR="00684924">
      <w:rPr>
        <w:color w:val="000000"/>
      </w:rPr>
      <w:t xml:space="preserve">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8F1652"/>
    <w:multiLevelType w:val="multilevel"/>
    <w:tmpl w:val="F3360F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5481D3F"/>
    <w:multiLevelType w:val="multilevel"/>
    <w:tmpl w:val="6F5EE8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EB92BAE"/>
    <w:multiLevelType w:val="multilevel"/>
    <w:tmpl w:val="FA96E51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330"/>
    <w:rsid w:val="000069DA"/>
    <w:rsid w:val="0002747C"/>
    <w:rsid w:val="00027654"/>
    <w:rsid w:val="00031656"/>
    <w:rsid w:val="0005240D"/>
    <w:rsid w:val="00054FBE"/>
    <w:rsid w:val="0007703C"/>
    <w:rsid w:val="000918B7"/>
    <w:rsid w:val="00121D81"/>
    <w:rsid w:val="001248AA"/>
    <w:rsid w:val="0013676F"/>
    <w:rsid w:val="00141BD6"/>
    <w:rsid w:val="00152424"/>
    <w:rsid w:val="00165FB4"/>
    <w:rsid w:val="001A798A"/>
    <w:rsid w:val="001D03FE"/>
    <w:rsid w:val="0022112D"/>
    <w:rsid w:val="002576C5"/>
    <w:rsid w:val="00271B64"/>
    <w:rsid w:val="002A2F15"/>
    <w:rsid w:val="002F524E"/>
    <w:rsid w:val="00302C3D"/>
    <w:rsid w:val="003B1BA0"/>
    <w:rsid w:val="00460119"/>
    <w:rsid w:val="004631AA"/>
    <w:rsid w:val="00463456"/>
    <w:rsid w:val="004710EE"/>
    <w:rsid w:val="004A38FE"/>
    <w:rsid w:val="004A3AE4"/>
    <w:rsid w:val="004B507B"/>
    <w:rsid w:val="004B71CC"/>
    <w:rsid w:val="004D6A91"/>
    <w:rsid w:val="004D6FD7"/>
    <w:rsid w:val="00502925"/>
    <w:rsid w:val="00502B98"/>
    <w:rsid w:val="00517F58"/>
    <w:rsid w:val="005363E9"/>
    <w:rsid w:val="00556D76"/>
    <w:rsid w:val="00564A7F"/>
    <w:rsid w:val="00564BFB"/>
    <w:rsid w:val="005700F0"/>
    <w:rsid w:val="0058085A"/>
    <w:rsid w:val="005D33E3"/>
    <w:rsid w:val="005F6704"/>
    <w:rsid w:val="00603DD8"/>
    <w:rsid w:val="00655F34"/>
    <w:rsid w:val="006651C1"/>
    <w:rsid w:val="0067322E"/>
    <w:rsid w:val="006744EC"/>
    <w:rsid w:val="00684924"/>
    <w:rsid w:val="006A535B"/>
    <w:rsid w:val="006E543D"/>
    <w:rsid w:val="006E7768"/>
    <w:rsid w:val="006F115A"/>
    <w:rsid w:val="006F79A0"/>
    <w:rsid w:val="00711BCC"/>
    <w:rsid w:val="00745DB6"/>
    <w:rsid w:val="00750192"/>
    <w:rsid w:val="00771E0D"/>
    <w:rsid w:val="007A0DAB"/>
    <w:rsid w:val="007C017B"/>
    <w:rsid w:val="007D3B17"/>
    <w:rsid w:val="007F5E43"/>
    <w:rsid w:val="00802DB6"/>
    <w:rsid w:val="00814B3E"/>
    <w:rsid w:val="008246E2"/>
    <w:rsid w:val="00837C38"/>
    <w:rsid w:val="00857980"/>
    <w:rsid w:val="008E278F"/>
    <w:rsid w:val="008E4C5C"/>
    <w:rsid w:val="00966F2F"/>
    <w:rsid w:val="00996A42"/>
    <w:rsid w:val="009A550E"/>
    <w:rsid w:val="009A5EE9"/>
    <w:rsid w:val="009E207F"/>
    <w:rsid w:val="009E2330"/>
    <w:rsid w:val="009E7043"/>
    <w:rsid w:val="00A42F27"/>
    <w:rsid w:val="00A469C9"/>
    <w:rsid w:val="00A61AF6"/>
    <w:rsid w:val="00AA6111"/>
    <w:rsid w:val="00AB5624"/>
    <w:rsid w:val="00AD5FB5"/>
    <w:rsid w:val="00AE4A29"/>
    <w:rsid w:val="00B532CB"/>
    <w:rsid w:val="00B64B12"/>
    <w:rsid w:val="00BB445A"/>
    <w:rsid w:val="00BC01A5"/>
    <w:rsid w:val="00BC08F5"/>
    <w:rsid w:val="00BD3E8E"/>
    <w:rsid w:val="00C14306"/>
    <w:rsid w:val="00C14941"/>
    <w:rsid w:val="00C2441D"/>
    <w:rsid w:val="00C5079B"/>
    <w:rsid w:val="00C614FA"/>
    <w:rsid w:val="00C64545"/>
    <w:rsid w:val="00C948DF"/>
    <w:rsid w:val="00CA0D75"/>
    <w:rsid w:val="00CE767A"/>
    <w:rsid w:val="00D01D53"/>
    <w:rsid w:val="00D242AD"/>
    <w:rsid w:val="00D3673F"/>
    <w:rsid w:val="00D87A63"/>
    <w:rsid w:val="00E438FB"/>
    <w:rsid w:val="00E7412F"/>
    <w:rsid w:val="00F15FEA"/>
    <w:rsid w:val="00F241C2"/>
    <w:rsid w:val="00F24340"/>
    <w:rsid w:val="00F66E14"/>
    <w:rsid w:val="00F76EA7"/>
    <w:rsid w:val="00F8317A"/>
    <w:rsid w:val="00FE01FB"/>
    <w:rsid w:val="00FE124D"/>
    <w:rsid w:val="00FE6F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6E3179D4"/>
  <w15:docId w15:val="{B00DCEEF-DD59-1A4D-9CBD-EE6424454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rPr>
      <w:rFonts w:ascii="Cambria" w:eastAsia="Cambria" w:hAnsi="Cambria" w:cs="Cambria"/>
      <w:sz w:val="24"/>
      <w:szCs w:val="24"/>
    </w:r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D01D53"/>
    <w:pPr>
      <w:tabs>
        <w:tab w:val="center" w:pos="4680"/>
        <w:tab w:val="right" w:pos="9360"/>
      </w:tabs>
      <w:spacing w:line="240" w:lineRule="auto"/>
    </w:pPr>
  </w:style>
  <w:style w:type="character" w:customStyle="1" w:styleId="HeaderChar">
    <w:name w:val="Header Char"/>
    <w:basedOn w:val="DefaultParagraphFont"/>
    <w:link w:val="Header"/>
    <w:uiPriority w:val="99"/>
    <w:rsid w:val="00D01D53"/>
  </w:style>
  <w:style w:type="paragraph" w:styleId="Footer">
    <w:name w:val="footer"/>
    <w:basedOn w:val="Normal"/>
    <w:link w:val="FooterChar"/>
    <w:uiPriority w:val="99"/>
    <w:unhideWhenUsed/>
    <w:rsid w:val="00D01D53"/>
    <w:pPr>
      <w:tabs>
        <w:tab w:val="center" w:pos="4680"/>
        <w:tab w:val="right" w:pos="9360"/>
      </w:tabs>
      <w:spacing w:line="240" w:lineRule="auto"/>
    </w:pPr>
  </w:style>
  <w:style w:type="character" w:customStyle="1" w:styleId="FooterChar">
    <w:name w:val="Footer Char"/>
    <w:basedOn w:val="DefaultParagraphFont"/>
    <w:link w:val="Footer"/>
    <w:uiPriority w:val="99"/>
    <w:rsid w:val="00D01D53"/>
  </w:style>
  <w:style w:type="paragraph" w:styleId="BalloonText">
    <w:name w:val="Balloon Text"/>
    <w:basedOn w:val="Normal"/>
    <w:link w:val="BalloonTextChar"/>
    <w:uiPriority w:val="99"/>
    <w:semiHidden/>
    <w:unhideWhenUsed/>
    <w:rsid w:val="00D01D53"/>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01D53"/>
    <w:rPr>
      <w:rFonts w:ascii="Times New Roman" w:hAnsi="Times New Roman" w:cs="Times New Roman"/>
      <w:sz w:val="18"/>
      <w:szCs w:val="18"/>
    </w:rPr>
  </w:style>
  <w:style w:type="paragraph" w:styleId="CommentText">
    <w:name w:val="annotation text"/>
    <w:basedOn w:val="Normal"/>
    <w:link w:val="CommentTextChar"/>
    <w:uiPriority w:val="99"/>
    <w:semiHidden/>
    <w:unhideWhenUsed/>
    <w:rsid w:val="001248AA"/>
    <w:pPr>
      <w:spacing w:line="240" w:lineRule="auto"/>
    </w:pPr>
    <w:rPr>
      <w:sz w:val="20"/>
      <w:szCs w:val="20"/>
    </w:rPr>
  </w:style>
  <w:style w:type="character" w:customStyle="1" w:styleId="CommentTextChar">
    <w:name w:val="Comment Text Char"/>
    <w:basedOn w:val="DefaultParagraphFont"/>
    <w:link w:val="CommentText"/>
    <w:uiPriority w:val="99"/>
    <w:semiHidden/>
    <w:rsid w:val="001248AA"/>
    <w:rPr>
      <w:sz w:val="20"/>
      <w:szCs w:val="20"/>
    </w:rPr>
  </w:style>
  <w:style w:type="character" w:styleId="Hyperlink">
    <w:name w:val="Hyperlink"/>
    <w:basedOn w:val="DefaultParagraphFont"/>
    <w:uiPriority w:val="99"/>
    <w:unhideWhenUsed/>
    <w:rsid w:val="00F8317A"/>
    <w:rPr>
      <w:color w:val="0000FF" w:themeColor="hyperlink"/>
      <w:u w:val="single"/>
    </w:rPr>
  </w:style>
  <w:style w:type="character" w:styleId="UnresolvedMention">
    <w:name w:val="Unresolved Mention"/>
    <w:basedOn w:val="DefaultParagraphFont"/>
    <w:uiPriority w:val="99"/>
    <w:semiHidden/>
    <w:unhideWhenUsed/>
    <w:rsid w:val="00F8317A"/>
    <w:rPr>
      <w:color w:val="605E5C"/>
      <w:shd w:val="clear" w:color="auto" w:fill="E1DFDD"/>
    </w:rPr>
  </w:style>
  <w:style w:type="character" w:styleId="FollowedHyperlink">
    <w:name w:val="FollowedHyperlink"/>
    <w:basedOn w:val="DefaultParagraphFont"/>
    <w:uiPriority w:val="99"/>
    <w:semiHidden/>
    <w:unhideWhenUsed/>
    <w:rsid w:val="00F8317A"/>
    <w:rPr>
      <w:color w:val="800080" w:themeColor="followedHyperlink"/>
      <w:u w:val="single"/>
    </w:rPr>
  </w:style>
  <w:style w:type="character" w:styleId="CommentReference">
    <w:name w:val="annotation reference"/>
    <w:basedOn w:val="DefaultParagraphFont"/>
    <w:uiPriority w:val="99"/>
    <w:semiHidden/>
    <w:unhideWhenUsed/>
    <w:rsid w:val="00C14306"/>
    <w:rPr>
      <w:sz w:val="16"/>
      <w:szCs w:val="16"/>
    </w:rPr>
  </w:style>
  <w:style w:type="paragraph" w:styleId="CommentSubject">
    <w:name w:val="annotation subject"/>
    <w:basedOn w:val="CommentText"/>
    <w:next w:val="CommentText"/>
    <w:link w:val="CommentSubjectChar"/>
    <w:uiPriority w:val="99"/>
    <w:semiHidden/>
    <w:unhideWhenUsed/>
    <w:rsid w:val="00C14306"/>
    <w:rPr>
      <w:b/>
      <w:bCs/>
    </w:rPr>
  </w:style>
  <w:style w:type="character" w:customStyle="1" w:styleId="CommentSubjectChar">
    <w:name w:val="Comment Subject Char"/>
    <w:basedOn w:val="CommentTextChar"/>
    <w:link w:val="CommentSubject"/>
    <w:uiPriority w:val="99"/>
    <w:semiHidden/>
    <w:rsid w:val="00C1430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5747916">
      <w:bodyDiv w:val="1"/>
      <w:marLeft w:val="0"/>
      <w:marRight w:val="0"/>
      <w:marTop w:val="0"/>
      <w:marBottom w:val="0"/>
      <w:divBdr>
        <w:top w:val="none" w:sz="0" w:space="0" w:color="auto"/>
        <w:left w:val="none" w:sz="0" w:space="0" w:color="auto"/>
        <w:bottom w:val="none" w:sz="0" w:space="0" w:color="auto"/>
        <w:right w:val="none" w:sz="0" w:space="0" w:color="auto"/>
      </w:divBdr>
    </w:div>
    <w:div w:id="21154439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aoyang@uchicago.edu"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5" Type="http://schemas.openxmlformats.org/officeDocument/2006/relationships/footnotes" Target="footnotes.xml"/><Relationship Id="rId10" Type="http://schemas.openxmlformats.org/officeDocument/2006/relationships/hyperlink" Target="https://goforward.uchicago.edu/" TargetMode="Externa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7</Pages>
  <Words>1948</Words>
  <Characters>11105</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The University of Chicago</Company>
  <LinksUpToDate>false</LinksUpToDate>
  <CharactersWithSpaces>13027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Aaron Dinner</cp:lastModifiedBy>
  <cp:revision>18</cp:revision>
  <dcterms:created xsi:type="dcterms:W3CDTF">2020-06-03T13:22:00Z</dcterms:created>
  <dcterms:modified xsi:type="dcterms:W3CDTF">2020-07-02T17:39:00Z</dcterms:modified>
</cp:coreProperties>
</file>