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F8B0" w14:textId="77777777" w:rsidR="00E863A6" w:rsidRPr="00E257D1" w:rsidRDefault="00E863A6" w:rsidP="00E863A6">
      <w:pPr>
        <w:contextualSpacing/>
        <w:rPr>
          <w:rFonts w:ascii="Times New Roman" w:hAnsi="Times New Roman"/>
          <w:b/>
          <w:sz w:val="8"/>
          <w:szCs w:val="12"/>
        </w:rPr>
      </w:pPr>
    </w:p>
    <w:p w14:paraId="5D7C7F5F" w14:textId="77777777" w:rsidR="00286F08" w:rsidRPr="00E257D1" w:rsidRDefault="00286F08" w:rsidP="00286F08">
      <w:pPr>
        <w:contextualSpacing/>
        <w:jc w:val="center"/>
        <w:rPr>
          <w:rFonts w:ascii="Times New Roman" w:hAnsi="Times New Roman"/>
          <w:b/>
          <w:sz w:val="48"/>
          <w:szCs w:val="48"/>
        </w:rPr>
      </w:pPr>
      <w:r w:rsidRPr="00E257D1">
        <w:rPr>
          <w:rFonts w:ascii="Times New Roman" w:hAnsi="Times New Roman"/>
          <w:b/>
          <w:sz w:val="48"/>
          <w:szCs w:val="48"/>
        </w:rPr>
        <w:t>Use of Banked Funds Request Form</w:t>
      </w:r>
    </w:p>
    <w:p w14:paraId="6749962D" w14:textId="739139C6" w:rsidR="00286F08" w:rsidRPr="00E257D1" w:rsidRDefault="00286F08" w:rsidP="00286F08">
      <w:pPr>
        <w:contextualSpacing/>
        <w:rPr>
          <w:rFonts w:ascii="Times New Roman" w:hAnsi="Times New Roman"/>
          <w:sz w:val="20"/>
          <w:szCs w:val="20"/>
        </w:rPr>
      </w:pPr>
      <w:r w:rsidRPr="00E257D1">
        <w:rPr>
          <w:rFonts w:ascii="Times New Roman" w:hAnsi="Times New Roman"/>
          <w:b/>
          <w:sz w:val="20"/>
          <w:szCs w:val="20"/>
        </w:rPr>
        <w:t xml:space="preserve">Instructions:  </w:t>
      </w:r>
      <w:r w:rsidRPr="00E257D1">
        <w:rPr>
          <w:rFonts w:ascii="Times New Roman" w:hAnsi="Times New Roman"/>
          <w:sz w:val="20"/>
          <w:szCs w:val="20"/>
        </w:rPr>
        <w:t xml:space="preserve">Use this form to request the use of banked funds or accumulated fund balances to offset expected future deficits, smooth “lumpy” gift income, support one-time programmatic needs, provide start-up funds, fund entrepreneurial endeavors or help pay for capital projects.  The use of banked funds or accumulated fund balances generally represents a “one-time” funding source.  If this request is for an entrepreneurial or start-up program, you must submit a supporting business case along with this form that details the new program requirements, estimated costs of the new program, and a detailed plan and timeline for the program to generate sufficient revenue to become self-sustaining.  The use of banked funds or accumulated fund balances for recurring expenditures without a corresponding plan for generating supporting revenues can lead to a fiscal cliff and missed financial targets.  Please submit completed forms and all supporting documentation to your unit’s budget analyst or via email to the Budget Office at </w:t>
      </w:r>
      <w:hyperlink r:id="rId9" w:history="1">
        <w:r w:rsidRPr="00E257D1">
          <w:rPr>
            <w:rStyle w:val="Hyperlink"/>
            <w:rFonts w:ascii="Times New Roman" w:hAnsi="Times New Roman"/>
            <w:sz w:val="20"/>
            <w:szCs w:val="20"/>
          </w:rPr>
          <w:t>budgetoffice@uchicago.edu</w:t>
        </w:r>
      </w:hyperlink>
      <w:r w:rsidRPr="00E257D1">
        <w:rPr>
          <w:rFonts w:ascii="Times New Roman" w:hAnsi="Times New Roman"/>
          <w:sz w:val="20"/>
          <w:szCs w:val="20"/>
        </w:rPr>
        <w:t>.</w:t>
      </w:r>
    </w:p>
    <w:p w14:paraId="4EF82643" w14:textId="20E0C7D6" w:rsidR="00286F08" w:rsidRPr="00E257D1" w:rsidRDefault="00286F08" w:rsidP="00286F08">
      <w:pPr>
        <w:contextualSpacing/>
        <w:rPr>
          <w:rFonts w:ascii="Times New Roman" w:hAnsi="Times New Roman"/>
          <w:sz w:val="20"/>
          <w:szCs w:val="20"/>
        </w:rPr>
      </w:pPr>
    </w:p>
    <w:tbl>
      <w:tblPr>
        <w:tblStyle w:val="TableGrid"/>
        <w:tblW w:w="0" w:type="auto"/>
        <w:tblLook w:val="04A0" w:firstRow="1" w:lastRow="0" w:firstColumn="1" w:lastColumn="0" w:noHBand="0" w:noVBand="1"/>
      </w:tblPr>
      <w:tblGrid>
        <w:gridCol w:w="4045"/>
        <w:gridCol w:w="6169"/>
      </w:tblGrid>
      <w:tr w:rsidR="00286F08" w:rsidRPr="00E257D1" w14:paraId="7B453584" w14:textId="77777777" w:rsidTr="00E257D1">
        <w:tc>
          <w:tcPr>
            <w:tcW w:w="4045" w:type="dxa"/>
          </w:tcPr>
          <w:p w14:paraId="054E930E" w14:textId="373E0E49" w:rsidR="00286F08" w:rsidRPr="00E257D1" w:rsidRDefault="00286F08" w:rsidP="00286F08">
            <w:pPr>
              <w:contextualSpacing/>
              <w:rPr>
                <w:rFonts w:ascii="Times New Roman" w:hAnsi="Times New Roman"/>
                <w:b/>
                <w:bCs/>
                <w:sz w:val="20"/>
                <w:szCs w:val="20"/>
              </w:rPr>
            </w:pPr>
            <w:r w:rsidRPr="00E257D1">
              <w:rPr>
                <w:rFonts w:ascii="Times New Roman" w:hAnsi="Times New Roman"/>
                <w:b/>
                <w:bCs/>
                <w:sz w:val="20"/>
                <w:szCs w:val="20"/>
              </w:rPr>
              <w:t>Type of Request</w:t>
            </w:r>
          </w:p>
        </w:tc>
        <w:tc>
          <w:tcPr>
            <w:tcW w:w="6169" w:type="dxa"/>
          </w:tcPr>
          <w:p w14:paraId="46D9E3BC" w14:textId="77777777" w:rsidR="00286F08" w:rsidRPr="00E257D1" w:rsidRDefault="00286F08" w:rsidP="00286F08">
            <w:pPr>
              <w:contextualSpacing/>
              <w:rPr>
                <w:rFonts w:ascii="Times New Roman" w:hAnsi="Times New Roman"/>
                <w:sz w:val="20"/>
                <w:szCs w:val="20"/>
              </w:rPr>
            </w:pPr>
            <w:r w:rsidRPr="00E257D1">
              <w:rPr>
                <w:rFonts w:ascii="Times New Roman" w:hAnsi="Times New Roman"/>
                <w:sz w:val="20"/>
                <w:szCs w:val="20"/>
              </w:rPr>
              <w:t>Select one or multiple items if applicable.</w:t>
            </w:r>
          </w:p>
          <w:p w14:paraId="0284C82D" w14:textId="77777777" w:rsidR="00286F08" w:rsidRPr="00E257D1" w:rsidRDefault="00286F08" w:rsidP="00286F08">
            <w:pPr>
              <w:contextualSpacing/>
              <w:rPr>
                <w:rFonts w:ascii="Times New Roman" w:hAnsi="Times New Roman"/>
                <w:sz w:val="20"/>
                <w:szCs w:val="20"/>
              </w:rPr>
            </w:pPr>
          </w:p>
          <w:p w14:paraId="326C2E9E" w14:textId="52AD32DA" w:rsidR="005741BD" w:rsidRPr="00E257D1" w:rsidRDefault="00286F08" w:rsidP="00286F08">
            <w:pPr>
              <w:contextualSpacing/>
              <w:rPr>
                <w:rFonts w:ascii="Times New Roman" w:hAnsi="Times New Roman"/>
                <w:i/>
                <w:iCs/>
                <w:sz w:val="20"/>
                <w:szCs w:val="20"/>
              </w:rPr>
            </w:pPr>
            <w:r w:rsidRPr="00E257D1">
              <w:rPr>
                <w:rFonts w:ascii="Times New Roman" w:hAnsi="Times New Roman"/>
                <w:i/>
                <w:iCs/>
                <w:sz w:val="20"/>
                <w:szCs w:val="20"/>
              </w:rPr>
              <w:t xml:space="preserve">For use of banked funds/restricted gifts and endowment balances </w:t>
            </w:r>
            <w:r w:rsidR="005741BD" w:rsidRPr="00E257D1">
              <w:rPr>
                <w:rFonts w:ascii="Times New Roman" w:hAnsi="Times New Roman"/>
                <w:i/>
                <w:iCs/>
                <w:sz w:val="20"/>
                <w:szCs w:val="20"/>
              </w:rPr>
              <w:t xml:space="preserve">to fund </w:t>
            </w:r>
            <w:r w:rsidRPr="00E257D1">
              <w:rPr>
                <w:rFonts w:ascii="Times New Roman" w:hAnsi="Times New Roman"/>
                <w:b/>
                <w:bCs/>
                <w:i/>
                <w:iCs/>
                <w:sz w:val="20"/>
                <w:szCs w:val="20"/>
              </w:rPr>
              <w:t>Capital</w:t>
            </w:r>
            <w:r w:rsidRPr="00E257D1">
              <w:rPr>
                <w:rFonts w:ascii="Times New Roman" w:hAnsi="Times New Roman"/>
                <w:i/>
                <w:iCs/>
                <w:sz w:val="20"/>
                <w:szCs w:val="20"/>
              </w:rPr>
              <w:t xml:space="preserve"> project(s), please </w:t>
            </w:r>
            <w:r w:rsidR="005741BD" w:rsidRPr="00E257D1">
              <w:rPr>
                <w:rFonts w:ascii="Times New Roman" w:hAnsi="Times New Roman"/>
                <w:i/>
                <w:iCs/>
                <w:sz w:val="20"/>
                <w:szCs w:val="20"/>
              </w:rPr>
              <w:t xml:space="preserve">refer to Capital Budget process first, </w:t>
            </w:r>
            <w:hyperlink r:id="rId10" w:history="1">
              <w:r w:rsidR="005741BD" w:rsidRPr="00E257D1">
                <w:rPr>
                  <w:rStyle w:val="Hyperlink"/>
                  <w:rFonts w:ascii="Times New Roman" w:hAnsi="Times New Roman"/>
                  <w:i/>
                  <w:iCs/>
                  <w:sz w:val="20"/>
                  <w:szCs w:val="20"/>
                </w:rPr>
                <w:t>https://budgetoffice.uchicago.edu/capital-budget/capital-project-budget-request-cpbr/</w:t>
              </w:r>
            </w:hyperlink>
          </w:p>
        </w:tc>
      </w:tr>
      <w:tr w:rsidR="00286F08" w:rsidRPr="00E257D1" w14:paraId="57F4B0C7" w14:textId="77777777" w:rsidTr="00E257D1">
        <w:tc>
          <w:tcPr>
            <w:tcW w:w="4045" w:type="dxa"/>
          </w:tcPr>
          <w:p w14:paraId="29230C27" w14:textId="1B7992A7" w:rsidR="00286F08" w:rsidRPr="00E257D1" w:rsidRDefault="005741BD" w:rsidP="00286F08">
            <w:pPr>
              <w:contextualSpacing/>
              <w:rPr>
                <w:rFonts w:ascii="Times New Roman" w:hAnsi="Times New Roman"/>
                <w:b/>
                <w:bCs/>
                <w:sz w:val="20"/>
                <w:szCs w:val="20"/>
              </w:rPr>
            </w:pPr>
            <w:r w:rsidRPr="00E257D1">
              <w:rPr>
                <w:rFonts w:ascii="Times New Roman" w:hAnsi="Times New Roman"/>
                <w:b/>
                <w:bCs/>
                <w:sz w:val="20"/>
                <w:szCs w:val="20"/>
              </w:rPr>
              <w:t>Request Year</w:t>
            </w:r>
          </w:p>
        </w:tc>
        <w:tc>
          <w:tcPr>
            <w:tcW w:w="6169" w:type="dxa"/>
          </w:tcPr>
          <w:p w14:paraId="4096101B" w14:textId="42AE8701" w:rsidR="00286F08" w:rsidRPr="00E257D1" w:rsidRDefault="005741BD" w:rsidP="00286F08">
            <w:pPr>
              <w:contextualSpacing/>
              <w:rPr>
                <w:rFonts w:ascii="Times New Roman" w:hAnsi="Times New Roman"/>
                <w:sz w:val="20"/>
                <w:szCs w:val="20"/>
              </w:rPr>
            </w:pPr>
            <w:r w:rsidRPr="00E257D1">
              <w:rPr>
                <w:rFonts w:ascii="Times New Roman" w:hAnsi="Times New Roman"/>
                <w:sz w:val="20"/>
                <w:szCs w:val="20"/>
              </w:rPr>
              <w:t>Select the Fiscal Year for when this request is expected to be funded. If the request is for multiple years, select “Other” and write down specific FYs.</w:t>
            </w:r>
          </w:p>
        </w:tc>
      </w:tr>
      <w:tr w:rsidR="005741BD" w:rsidRPr="00E257D1" w14:paraId="743B818B" w14:textId="77777777" w:rsidTr="00E257D1">
        <w:tc>
          <w:tcPr>
            <w:tcW w:w="4045" w:type="dxa"/>
          </w:tcPr>
          <w:p w14:paraId="1D0637FF" w14:textId="478AE126" w:rsidR="005741BD" w:rsidRPr="00E257D1" w:rsidRDefault="00D17D66" w:rsidP="00286F08">
            <w:pPr>
              <w:contextualSpacing/>
              <w:rPr>
                <w:rFonts w:ascii="Times New Roman" w:hAnsi="Times New Roman"/>
                <w:b/>
                <w:bCs/>
                <w:sz w:val="20"/>
                <w:szCs w:val="20"/>
              </w:rPr>
            </w:pPr>
            <w:r>
              <w:rPr>
                <w:rFonts w:ascii="Times New Roman" w:hAnsi="Times New Roman"/>
                <w:b/>
                <w:bCs/>
                <w:sz w:val="20"/>
                <w:szCs w:val="20"/>
              </w:rPr>
              <w:t>Requesting</w:t>
            </w:r>
            <w:r w:rsidR="005741BD" w:rsidRPr="00E257D1">
              <w:rPr>
                <w:rFonts w:ascii="Times New Roman" w:hAnsi="Times New Roman"/>
                <w:b/>
                <w:bCs/>
                <w:sz w:val="20"/>
                <w:szCs w:val="20"/>
              </w:rPr>
              <w:t xml:space="preserve"> Unit</w:t>
            </w:r>
          </w:p>
        </w:tc>
        <w:tc>
          <w:tcPr>
            <w:tcW w:w="6169" w:type="dxa"/>
          </w:tcPr>
          <w:p w14:paraId="129EE172" w14:textId="4EFC2553" w:rsidR="005741BD" w:rsidRPr="00E257D1" w:rsidRDefault="005741BD" w:rsidP="00286F08">
            <w:pPr>
              <w:contextualSpacing/>
              <w:rPr>
                <w:rFonts w:ascii="Times New Roman" w:hAnsi="Times New Roman"/>
                <w:sz w:val="20"/>
                <w:szCs w:val="20"/>
              </w:rPr>
            </w:pPr>
            <w:r w:rsidRPr="00E257D1">
              <w:rPr>
                <w:rFonts w:ascii="Times New Roman" w:hAnsi="Times New Roman"/>
                <w:sz w:val="20"/>
                <w:szCs w:val="20"/>
              </w:rPr>
              <w:t>Select the requesting unit from the drop-down list.</w:t>
            </w:r>
          </w:p>
        </w:tc>
      </w:tr>
      <w:tr w:rsidR="005741BD" w:rsidRPr="00E257D1" w14:paraId="77BBA037" w14:textId="77777777" w:rsidTr="00E257D1">
        <w:trPr>
          <w:trHeight w:val="125"/>
        </w:trPr>
        <w:tc>
          <w:tcPr>
            <w:tcW w:w="4045" w:type="dxa"/>
          </w:tcPr>
          <w:p w14:paraId="016191AC" w14:textId="4F2D6DAC" w:rsidR="005741BD" w:rsidRPr="00E257D1" w:rsidRDefault="005741BD" w:rsidP="00286F08">
            <w:pPr>
              <w:contextualSpacing/>
              <w:rPr>
                <w:rFonts w:ascii="Times New Roman" w:hAnsi="Times New Roman"/>
                <w:b/>
                <w:bCs/>
                <w:sz w:val="20"/>
                <w:szCs w:val="20"/>
              </w:rPr>
            </w:pPr>
            <w:r w:rsidRPr="00E257D1">
              <w:rPr>
                <w:rFonts w:ascii="Times New Roman" w:hAnsi="Times New Roman"/>
                <w:b/>
                <w:bCs/>
                <w:sz w:val="20"/>
                <w:szCs w:val="20"/>
              </w:rPr>
              <w:t>Explanation for Use of Funds</w:t>
            </w:r>
          </w:p>
        </w:tc>
        <w:tc>
          <w:tcPr>
            <w:tcW w:w="6169" w:type="dxa"/>
          </w:tcPr>
          <w:p w14:paraId="12DC4296" w14:textId="50B08B82" w:rsidR="005741BD" w:rsidRPr="00E257D1" w:rsidRDefault="00035A14" w:rsidP="00286F08">
            <w:pPr>
              <w:contextualSpacing/>
              <w:rPr>
                <w:rFonts w:ascii="Times New Roman" w:hAnsi="Times New Roman"/>
                <w:sz w:val="20"/>
                <w:szCs w:val="20"/>
              </w:rPr>
            </w:pPr>
            <w:r w:rsidRPr="00E257D1">
              <w:rPr>
                <w:rFonts w:ascii="Times New Roman" w:hAnsi="Times New Roman"/>
                <w:sz w:val="20"/>
                <w:szCs w:val="20"/>
              </w:rPr>
              <w:t>Describe how the funds will be used, i.e. offset expected future deficits, smooth “lumpy” gift income, support one-time programmatic needs, provide start-up funds, fund entrepreneurial endeavors or help pay for capital projects.</w:t>
            </w:r>
          </w:p>
          <w:p w14:paraId="5840130D" w14:textId="77777777" w:rsidR="00035A14" w:rsidRPr="00E257D1" w:rsidRDefault="00035A14" w:rsidP="00286F08">
            <w:pPr>
              <w:contextualSpacing/>
              <w:rPr>
                <w:rFonts w:ascii="Times New Roman" w:hAnsi="Times New Roman"/>
                <w:sz w:val="20"/>
                <w:szCs w:val="20"/>
              </w:rPr>
            </w:pPr>
          </w:p>
          <w:p w14:paraId="171E1295" w14:textId="2C3214E9" w:rsidR="00035A14" w:rsidRPr="00E257D1" w:rsidRDefault="00035A14" w:rsidP="00286F08">
            <w:pPr>
              <w:contextualSpacing/>
              <w:rPr>
                <w:rFonts w:ascii="Times New Roman" w:hAnsi="Times New Roman"/>
                <w:sz w:val="20"/>
                <w:szCs w:val="20"/>
              </w:rPr>
            </w:pPr>
            <w:r w:rsidRPr="00E257D1">
              <w:rPr>
                <w:rFonts w:ascii="Times New Roman" w:hAnsi="Times New Roman"/>
                <w:sz w:val="20"/>
                <w:szCs w:val="20"/>
              </w:rPr>
              <w:t xml:space="preserve">If this request is for an entrepreneurial or start-up program, </w:t>
            </w:r>
            <w:r w:rsidR="00D17D66">
              <w:rPr>
                <w:rFonts w:ascii="Times New Roman" w:hAnsi="Times New Roman"/>
                <w:sz w:val="20"/>
                <w:szCs w:val="20"/>
              </w:rPr>
              <w:t xml:space="preserve">the requesting </w:t>
            </w:r>
            <w:r w:rsidRPr="00E257D1">
              <w:rPr>
                <w:rFonts w:ascii="Times New Roman" w:hAnsi="Times New Roman"/>
                <w:sz w:val="20"/>
                <w:szCs w:val="20"/>
              </w:rPr>
              <w:t xml:space="preserve">unit must submit a supporting business case along with this form that details the new program requirements, estimated costs of the new program, and a detailed plan and timeline for the program to generate sufficient revenue to become self-sustaining.  </w:t>
            </w:r>
          </w:p>
        </w:tc>
      </w:tr>
      <w:tr w:rsidR="00035A14" w:rsidRPr="00E257D1" w14:paraId="4E05F8C2" w14:textId="77777777" w:rsidTr="00D17D66">
        <w:trPr>
          <w:trHeight w:val="125"/>
        </w:trPr>
        <w:tc>
          <w:tcPr>
            <w:tcW w:w="4045" w:type="dxa"/>
            <w:shd w:val="clear" w:color="auto" w:fill="D9D9D9" w:themeFill="background1" w:themeFillShade="D9"/>
          </w:tcPr>
          <w:p w14:paraId="517D0AFE" w14:textId="08207059" w:rsidR="00035A14" w:rsidRPr="00E257D1" w:rsidRDefault="00035A14" w:rsidP="00286F08">
            <w:pPr>
              <w:contextualSpacing/>
              <w:rPr>
                <w:rFonts w:ascii="Times New Roman" w:hAnsi="Times New Roman"/>
                <w:b/>
                <w:bCs/>
                <w:sz w:val="20"/>
                <w:szCs w:val="20"/>
              </w:rPr>
            </w:pPr>
            <w:r w:rsidRPr="00E257D1">
              <w:rPr>
                <w:rFonts w:ascii="Times New Roman" w:hAnsi="Times New Roman"/>
                <w:b/>
                <w:bCs/>
                <w:sz w:val="20"/>
                <w:szCs w:val="20"/>
              </w:rPr>
              <w:t>Type of Funds: Unrestricted Bank Balance</w:t>
            </w:r>
          </w:p>
        </w:tc>
        <w:tc>
          <w:tcPr>
            <w:tcW w:w="6169" w:type="dxa"/>
            <w:shd w:val="clear" w:color="auto" w:fill="D9D9D9" w:themeFill="background1" w:themeFillShade="D9"/>
          </w:tcPr>
          <w:p w14:paraId="451B93E8" w14:textId="32DA65FF" w:rsidR="00035A14" w:rsidRPr="00E257D1" w:rsidRDefault="00035A14" w:rsidP="00286F08">
            <w:pPr>
              <w:contextualSpacing/>
              <w:rPr>
                <w:rFonts w:ascii="Times New Roman" w:hAnsi="Times New Roman"/>
                <w:sz w:val="20"/>
                <w:szCs w:val="20"/>
              </w:rPr>
            </w:pPr>
            <w:r w:rsidRPr="00E257D1">
              <w:rPr>
                <w:rFonts w:ascii="Times New Roman" w:hAnsi="Times New Roman"/>
                <w:sz w:val="20"/>
                <w:szCs w:val="20"/>
              </w:rPr>
              <w:t xml:space="preserve">For use of unrestricted bank balance. </w:t>
            </w:r>
          </w:p>
        </w:tc>
      </w:tr>
      <w:tr w:rsidR="00035A14" w:rsidRPr="00E257D1" w14:paraId="7147920A" w14:textId="77777777" w:rsidTr="00E257D1">
        <w:trPr>
          <w:trHeight w:val="125"/>
        </w:trPr>
        <w:tc>
          <w:tcPr>
            <w:tcW w:w="4045" w:type="dxa"/>
          </w:tcPr>
          <w:p w14:paraId="01465950" w14:textId="709FC485" w:rsidR="00035A14" w:rsidRPr="00E257D1" w:rsidRDefault="00035A14" w:rsidP="00286F08">
            <w:pPr>
              <w:contextualSpacing/>
              <w:rPr>
                <w:rFonts w:ascii="Times New Roman" w:hAnsi="Times New Roman"/>
                <w:b/>
                <w:bCs/>
                <w:sz w:val="20"/>
                <w:szCs w:val="20"/>
              </w:rPr>
            </w:pPr>
            <w:r w:rsidRPr="00E257D1">
              <w:rPr>
                <w:rFonts w:ascii="Times New Roman" w:hAnsi="Times New Roman"/>
                <w:b/>
                <w:bCs/>
                <w:sz w:val="20"/>
                <w:szCs w:val="20"/>
              </w:rPr>
              <w:t>Destination Account</w:t>
            </w:r>
            <w:r w:rsidR="00393B39">
              <w:rPr>
                <w:rFonts w:ascii="Times New Roman" w:hAnsi="Times New Roman"/>
                <w:b/>
                <w:bCs/>
                <w:sz w:val="20"/>
                <w:szCs w:val="20"/>
              </w:rPr>
              <w:t xml:space="preserve"> </w:t>
            </w:r>
            <w:r w:rsidRPr="00E257D1">
              <w:rPr>
                <w:rFonts w:ascii="Times New Roman" w:hAnsi="Times New Roman"/>
                <w:b/>
                <w:bCs/>
                <w:sz w:val="20"/>
                <w:szCs w:val="20"/>
              </w:rPr>
              <w:t>(#-#####)</w:t>
            </w:r>
          </w:p>
        </w:tc>
        <w:tc>
          <w:tcPr>
            <w:tcW w:w="6169" w:type="dxa"/>
          </w:tcPr>
          <w:p w14:paraId="02DCF249" w14:textId="4A3782C5" w:rsidR="00035A14" w:rsidRPr="00E257D1" w:rsidRDefault="00035A14" w:rsidP="00286F08">
            <w:pPr>
              <w:contextualSpacing/>
              <w:rPr>
                <w:rFonts w:ascii="Times New Roman" w:hAnsi="Times New Roman"/>
                <w:sz w:val="20"/>
                <w:szCs w:val="20"/>
              </w:rPr>
            </w:pPr>
            <w:r w:rsidRPr="00E257D1">
              <w:rPr>
                <w:rFonts w:ascii="Times New Roman" w:hAnsi="Times New Roman"/>
                <w:sz w:val="20"/>
                <w:szCs w:val="20"/>
              </w:rPr>
              <w:t>For use of unrestricted bank balance to offset unit’s operating expenditure</w:t>
            </w:r>
            <w:r w:rsidR="00D17D66">
              <w:rPr>
                <w:rFonts w:ascii="Times New Roman" w:hAnsi="Times New Roman"/>
                <w:sz w:val="20"/>
                <w:szCs w:val="20"/>
              </w:rPr>
              <w:t>s</w:t>
            </w:r>
            <w:r w:rsidRPr="00E257D1">
              <w:rPr>
                <w:rFonts w:ascii="Times New Roman" w:hAnsi="Times New Roman"/>
                <w:sz w:val="20"/>
                <w:szCs w:val="20"/>
              </w:rPr>
              <w:t xml:space="preserve">, please enter an </w:t>
            </w:r>
            <w:r w:rsidR="00D17D66">
              <w:rPr>
                <w:rFonts w:ascii="Times New Roman" w:hAnsi="Times New Roman"/>
                <w:sz w:val="20"/>
                <w:szCs w:val="20"/>
              </w:rPr>
              <w:t>Acct 6</w:t>
            </w:r>
            <w:r w:rsidRPr="00E257D1">
              <w:rPr>
                <w:rFonts w:ascii="Times New Roman" w:hAnsi="Times New Roman"/>
                <w:sz w:val="20"/>
                <w:szCs w:val="20"/>
              </w:rPr>
              <w:t xml:space="preserve"> number for</w:t>
            </w:r>
            <w:r w:rsidR="00D17D66">
              <w:rPr>
                <w:rFonts w:ascii="Times New Roman" w:hAnsi="Times New Roman"/>
                <w:sz w:val="20"/>
                <w:szCs w:val="20"/>
              </w:rPr>
              <w:t xml:space="preserve"> the</w:t>
            </w:r>
            <w:r w:rsidRPr="00E257D1">
              <w:rPr>
                <w:rFonts w:ascii="Times New Roman" w:hAnsi="Times New Roman"/>
                <w:sz w:val="20"/>
                <w:szCs w:val="20"/>
              </w:rPr>
              <w:t xml:space="preserve"> Budget Office to transfer </w:t>
            </w:r>
            <w:r w:rsidR="00D17D66">
              <w:rPr>
                <w:rFonts w:ascii="Times New Roman" w:hAnsi="Times New Roman"/>
                <w:sz w:val="20"/>
                <w:szCs w:val="20"/>
              </w:rPr>
              <w:t>funds</w:t>
            </w:r>
            <w:r w:rsidRPr="00E257D1">
              <w:rPr>
                <w:rFonts w:ascii="Times New Roman" w:hAnsi="Times New Roman"/>
                <w:sz w:val="20"/>
                <w:szCs w:val="20"/>
              </w:rPr>
              <w:t xml:space="preserve"> </w:t>
            </w:r>
            <w:r w:rsidR="00E257D1" w:rsidRPr="00E257D1">
              <w:rPr>
                <w:rFonts w:ascii="Times New Roman" w:hAnsi="Times New Roman"/>
                <w:sz w:val="20"/>
                <w:szCs w:val="20"/>
              </w:rPr>
              <w:t xml:space="preserve">from the Central budget </w:t>
            </w:r>
            <w:r w:rsidRPr="00E257D1">
              <w:rPr>
                <w:rFonts w:ascii="Times New Roman" w:hAnsi="Times New Roman"/>
                <w:sz w:val="20"/>
                <w:szCs w:val="20"/>
              </w:rPr>
              <w:t xml:space="preserve">by the </w:t>
            </w:r>
            <w:r w:rsidR="00D17D66">
              <w:rPr>
                <w:rFonts w:ascii="Times New Roman" w:hAnsi="Times New Roman"/>
                <w:sz w:val="20"/>
                <w:szCs w:val="20"/>
              </w:rPr>
              <w:t xml:space="preserve">end of </w:t>
            </w:r>
            <w:r w:rsidR="00B16065">
              <w:rPr>
                <w:rFonts w:ascii="Times New Roman" w:hAnsi="Times New Roman"/>
                <w:sz w:val="20"/>
                <w:szCs w:val="20"/>
              </w:rPr>
              <w:t xml:space="preserve">the fiscal </w:t>
            </w:r>
            <w:r w:rsidR="00D17D66">
              <w:rPr>
                <w:rFonts w:ascii="Times New Roman" w:hAnsi="Times New Roman"/>
                <w:sz w:val="20"/>
                <w:szCs w:val="20"/>
              </w:rPr>
              <w:t>year</w:t>
            </w:r>
            <w:r w:rsidRPr="00E257D1">
              <w:rPr>
                <w:rFonts w:ascii="Times New Roman" w:hAnsi="Times New Roman"/>
                <w:sz w:val="20"/>
                <w:szCs w:val="20"/>
              </w:rPr>
              <w:t>.</w:t>
            </w:r>
          </w:p>
        </w:tc>
      </w:tr>
      <w:tr w:rsidR="00035A14" w:rsidRPr="00E257D1" w14:paraId="1CA6A105" w14:textId="77777777" w:rsidTr="0070266B">
        <w:trPr>
          <w:trHeight w:val="170"/>
        </w:trPr>
        <w:tc>
          <w:tcPr>
            <w:tcW w:w="4045" w:type="dxa"/>
            <w:shd w:val="clear" w:color="auto" w:fill="auto"/>
          </w:tcPr>
          <w:p w14:paraId="604A50B7" w14:textId="43DD9D7B" w:rsidR="00035A14" w:rsidRPr="00E257D1" w:rsidRDefault="00035A14" w:rsidP="00286F08">
            <w:pPr>
              <w:contextualSpacing/>
              <w:rPr>
                <w:rFonts w:ascii="Times New Roman" w:hAnsi="Times New Roman"/>
                <w:b/>
                <w:bCs/>
                <w:sz w:val="20"/>
                <w:szCs w:val="20"/>
              </w:rPr>
            </w:pPr>
            <w:r w:rsidRPr="00E257D1">
              <w:rPr>
                <w:rFonts w:ascii="Times New Roman" w:hAnsi="Times New Roman"/>
                <w:b/>
                <w:sz w:val="18"/>
                <w:szCs w:val="18"/>
              </w:rPr>
              <w:t>Total Amount of Unrestricted Request</w:t>
            </w:r>
          </w:p>
        </w:tc>
        <w:tc>
          <w:tcPr>
            <w:tcW w:w="6169" w:type="dxa"/>
            <w:shd w:val="clear" w:color="auto" w:fill="auto"/>
          </w:tcPr>
          <w:p w14:paraId="1E07647C" w14:textId="03914C4B" w:rsidR="00035A14" w:rsidRPr="00E257D1" w:rsidRDefault="00035A14" w:rsidP="00286F08">
            <w:pPr>
              <w:contextualSpacing/>
              <w:rPr>
                <w:rFonts w:ascii="Times New Roman" w:hAnsi="Times New Roman"/>
                <w:sz w:val="20"/>
                <w:szCs w:val="20"/>
              </w:rPr>
            </w:pPr>
            <w:r w:rsidRPr="00E257D1">
              <w:rPr>
                <w:rFonts w:ascii="Times New Roman" w:hAnsi="Times New Roman"/>
                <w:sz w:val="20"/>
                <w:szCs w:val="20"/>
              </w:rPr>
              <w:t xml:space="preserve">Provide the </w:t>
            </w:r>
            <w:r w:rsidR="00E257D1">
              <w:rPr>
                <w:rFonts w:ascii="Times New Roman" w:hAnsi="Times New Roman"/>
                <w:sz w:val="20"/>
                <w:szCs w:val="20"/>
              </w:rPr>
              <w:t xml:space="preserve">total amount </w:t>
            </w:r>
            <w:r w:rsidR="00D17D66">
              <w:rPr>
                <w:rFonts w:ascii="Times New Roman" w:hAnsi="Times New Roman"/>
                <w:sz w:val="20"/>
                <w:szCs w:val="20"/>
              </w:rPr>
              <w:t>request</w:t>
            </w:r>
            <w:r w:rsidR="00B16065">
              <w:rPr>
                <w:rFonts w:ascii="Times New Roman" w:hAnsi="Times New Roman"/>
                <w:sz w:val="20"/>
                <w:szCs w:val="20"/>
              </w:rPr>
              <w:t>ed</w:t>
            </w:r>
            <w:r w:rsidR="00D17D66">
              <w:rPr>
                <w:rFonts w:ascii="Times New Roman" w:hAnsi="Times New Roman"/>
                <w:sz w:val="20"/>
                <w:szCs w:val="20"/>
              </w:rPr>
              <w:t xml:space="preserve"> for use of</w:t>
            </w:r>
            <w:r w:rsidR="00E257D1">
              <w:rPr>
                <w:rFonts w:ascii="Times New Roman" w:hAnsi="Times New Roman"/>
                <w:sz w:val="20"/>
                <w:szCs w:val="20"/>
              </w:rPr>
              <w:t xml:space="preserve"> unrestricted bank balance.</w:t>
            </w:r>
          </w:p>
        </w:tc>
      </w:tr>
      <w:tr w:rsidR="00E257D1" w:rsidRPr="00E257D1" w14:paraId="31FA76F7" w14:textId="77777777" w:rsidTr="0070266B">
        <w:trPr>
          <w:trHeight w:val="170"/>
        </w:trPr>
        <w:tc>
          <w:tcPr>
            <w:tcW w:w="4045" w:type="dxa"/>
            <w:shd w:val="clear" w:color="auto" w:fill="D9D9D9" w:themeFill="background1" w:themeFillShade="D9"/>
          </w:tcPr>
          <w:p w14:paraId="7F82B629" w14:textId="44F67427" w:rsidR="00E257D1" w:rsidRPr="00E257D1" w:rsidRDefault="00E257D1" w:rsidP="00286F08">
            <w:pPr>
              <w:contextualSpacing/>
              <w:rPr>
                <w:rFonts w:ascii="Times New Roman" w:hAnsi="Times New Roman"/>
                <w:b/>
                <w:sz w:val="18"/>
                <w:szCs w:val="18"/>
              </w:rPr>
            </w:pPr>
            <w:r w:rsidRPr="00E257D1">
              <w:rPr>
                <w:rFonts w:ascii="Times New Roman" w:hAnsi="Times New Roman"/>
                <w:b/>
                <w:sz w:val="18"/>
                <w:szCs w:val="18"/>
              </w:rPr>
              <w:t>Type of Funds: Restricted Gifts and Endowment</w:t>
            </w:r>
          </w:p>
        </w:tc>
        <w:tc>
          <w:tcPr>
            <w:tcW w:w="6169" w:type="dxa"/>
            <w:shd w:val="clear" w:color="auto" w:fill="D9D9D9" w:themeFill="background1" w:themeFillShade="D9"/>
          </w:tcPr>
          <w:p w14:paraId="54934CE9" w14:textId="2E4386CC" w:rsidR="00E257D1" w:rsidRPr="00E257D1" w:rsidRDefault="00E257D1" w:rsidP="00286F08">
            <w:pPr>
              <w:contextualSpacing/>
              <w:rPr>
                <w:rFonts w:ascii="Times New Roman" w:hAnsi="Times New Roman"/>
                <w:sz w:val="20"/>
                <w:szCs w:val="20"/>
              </w:rPr>
            </w:pPr>
            <w:r>
              <w:rPr>
                <w:rFonts w:ascii="Times New Roman" w:hAnsi="Times New Roman"/>
                <w:sz w:val="20"/>
                <w:szCs w:val="20"/>
              </w:rPr>
              <w:t>For use of accumulated fund balance, i.e. restricted gifts and endowment.</w:t>
            </w:r>
          </w:p>
        </w:tc>
      </w:tr>
      <w:tr w:rsidR="00E257D1" w:rsidRPr="00E257D1" w14:paraId="66713DD0" w14:textId="77777777" w:rsidTr="00E257D1">
        <w:trPr>
          <w:trHeight w:val="170"/>
        </w:trPr>
        <w:tc>
          <w:tcPr>
            <w:tcW w:w="4045" w:type="dxa"/>
          </w:tcPr>
          <w:p w14:paraId="296EB217" w14:textId="0628A1A3" w:rsidR="00E257D1" w:rsidRPr="00E257D1" w:rsidRDefault="00E257D1" w:rsidP="00286F08">
            <w:pPr>
              <w:contextualSpacing/>
              <w:rPr>
                <w:rFonts w:ascii="Times New Roman" w:hAnsi="Times New Roman"/>
                <w:b/>
                <w:sz w:val="18"/>
                <w:szCs w:val="18"/>
              </w:rPr>
            </w:pPr>
            <w:r w:rsidRPr="00E257D1">
              <w:rPr>
                <w:rFonts w:ascii="Times New Roman" w:hAnsi="Times New Roman"/>
                <w:b/>
                <w:sz w:val="18"/>
                <w:szCs w:val="18"/>
              </w:rPr>
              <w:t>Account</w:t>
            </w:r>
            <w:r w:rsidR="00393B39">
              <w:rPr>
                <w:rFonts w:ascii="Times New Roman" w:hAnsi="Times New Roman"/>
                <w:b/>
                <w:sz w:val="18"/>
                <w:szCs w:val="18"/>
              </w:rPr>
              <w:t xml:space="preserve"> </w:t>
            </w:r>
            <w:r w:rsidRPr="00E257D1">
              <w:rPr>
                <w:rFonts w:ascii="Times New Roman" w:hAnsi="Times New Roman"/>
                <w:b/>
                <w:sz w:val="18"/>
                <w:szCs w:val="18"/>
              </w:rPr>
              <w:t>(#-#####)</w:t>
            </w:r>
          </w:p>
        </w:tc>
        <w:tc>
          <w:tcPr>
            <w:tcW w:w="6169" w:type="dxa"/>
          </w:tcPr>
          <w:p w14:paraId="16B2DA66" w14:textId="165C56F0" w:rsidR="00E257D1" w:rsidRDefault="00E257D1" w:rsidP="00286F08">
            <w:pPr>
              <w:contextualSpacing/>
              <w:rPr>
                <w:rFonts w:ascii="Times New Roman" w:hAnsi="Times New Roman"/>
                <w:sz w:val="20"/>
                <w:szCs w:val="20"/>
              </w:rPr>
            </w:pPr>
            <w:r>
              <w:rPr>
                <w:rFonts w:ascii="Times New Roman" w:hAnsi="Times New Roman"/>
                <w:sz w:val="20"/>
                <w:szCs w:val="20"/>
              </w:rPr>
              <w:t>List all restricted gift and/or endowment accounts that will be utilized for this request.</w:t>
            </w:r>
          </w:p>
        </w:tc>
      </w:tr>
      <w:tr w:rsidR="00E257D1" w:rsidRPr="00E257D1" w14:paraId="55358447" w14:textId="77777777" w:rsidTr="00E257D1">
        <w:trPr>
          <w:trHeight w:val="170"/>
        </w:trPr>
        <w:tc>
          <w:tcPr>
            <w:tcW w:w="4045" w:type="dxa"/>
          </w:tcPr>
          <w:p w14:paraId="59CE730B" w14:textId="5791248B" w:rsidR="00E257D1" w:rsidRPr="00E257D1" w:rsidRDefault="00E257D1" w:rsidP="00286F08">
            <w:pPr>
              <w:contextualSpacing/>
              <w:rPr>
                <w:rFonts w:ascii="Times New Roman" w:hAnsi="Times New Roman"/>
                <w:b/>
                <w:sz w:val="18"/>
                <w:szCs w:val="18"/>
              </w:rPr>
            </w:pPr>
            <w:r w:rsidRPr="00E257D1">
              <w:rPr>
                <w:rFonts w:ascii="Times New Roman" w:hAnsi="Times New Roman"/>
                <w:b/>
                <w:sz w:val="18"/>
                <w:szCs w:val="18"/>
              </w:rPr>
              <w:t>Amount ($)</w:t>
            </w:r>
          </w:p>
        </w:tc>
        <w:tc>
          <w:tcPr>
            <w:tcW w:w="6169" w:type="dxa"/>
          </w:tcPr>
          <w:p w14:paraId="602060FC" w14:textId="3F8AE16A" w:rsidR="00E257D1" w:rsidRDefault="00E257D1" w:rsidP="00286F08">
            <w:pPr>
              <w:contextualSpacing/>
              <w:rPr>
                <w:rFonts w:ascii="Times New Roman" w:hAnsi="Times New Roman"/>
                <w:sz w:val="20"/>
                <w:szCs w:val="20"/>
              </w:rPr>
            </w:pPr>
            <w:r>
              <w:rPr>
                <w:rFonts w:ascii="Times New Roman" w:hAnsi="Times New Roman"/>
                <w:sz w:val="20"/>
                <w:szCs w:val="20"/>
              </w:rPr>
              <w:t xml:space="preserve">List the amount of restricted balances to be utilized for </w:t>
            </w:r>
            <w:r w:rsidR="00C220F6">
              <w:rPr>
                <w:rFonts w:ascii="Times New Roman" w:hAnsi="Times New Roman"/>
                <w:sz w:val="20"/>
                <w:szCs w:val="20"/>
              </w:rPr>
              <w:t xml:space="preserve">the </w:t>
            </w:r>
            <w:r w:rsidR="00B5087A">
              <w:rPr>
                <w:rFonts w:ascii="Times New Roman" w:hAnsi="Times New Roman"/>
                <w:sz w:val="20"/>
                <w:szCs w:val="20"/>
              </w:rPr>
              <w:t>restricted</w:t>
            </w:r>
            <w:r w:rsidR="00C220F6">
              <w:rPr>
                <w:rFonts w:ascii="Times New Roman" w:hAnsi="Times New Roman"/>
                <w:sz w:val="20"/>
                <w:szCs w:val="20"/>
              </w:rPr>
              <w:t xml:space="preserve"> account(s)</w:t>
            </w:r>
            <w:r>
              <w:rPr>
                <w:rFonts w:ascii="Times New Roman" w:hAnsi="Times New Roman"/>
                <w:sz w:val="20"/>
                <w:szCs w:val="20"/>
              </w:rPr>
              <w:t>.</w:t>
            </w:r>
          </w:p>
        </w:tc>
      </w:tr>
      <w:tr w:rsidR="00E257D1" w:rsidRPr="00E257D1" w14:paraId="3CA1F266" w14:textId="77777777" w:rsidTr="00E257D1">
        <w:trPr>
          <w:trHeight w:val="170"/>
        </w:trPr>
        <w:tc>
          <w:tcPr>
            <w:tcW w:w="4045" w:type="dxa"/>
          </w:tcPr>
          <w:p w14:paraId="1D397A59" w14:textId="41C5608E" w:rsidR="00E257D1" w:rsidRPr="00E257D1" w:rsidRDefault="00E257D1" w:rsidP="00286F08">
            <w:pPr>
              <w:contextualSpacing/>
              <w:rPr>
                <w:rFonts w:ascii="Times New Roman" w:hAnsi="Times New Roman"/>
                <w:b/>
                <w:sz w:val="18"/>
                <w:szCs w:val="18"/>
              </w:rPr>
            </w:pPr>
            <w:r w:rsidRPr="00E257D1">
              <w:rPr>
                <w:rFonts w:ascii="Times New Roman" w:hAnsi="Times New Roman"/>
                <w:b/>
                <w:sz w:val="18"/>
                <w:szCs w:val="18"/>
              </w:rPr>
              <w:t>Total Amount of Restricted Request</w:t>
            </w:r>
          </w:p>
        </w:tc>
        <w:tc>
          <w:tcPr>
            <w:tcW w:w="6169" w:type="dxa"/>
          </w:tcPr>
          <w:p w14:paraId="411779A1" w14:textId="037466A7" w:rsidR="00E257D1" w:rsidRDefault="00E257D1" w:rsidP="00286F08">
            <w:pPr>
              <w:contextualSpacing/>
              <w:rPr>
                <w:rFonts w:ascii="Times New Roman" w:hAnsi="Times New Roman"/>
                <w:sz w:val="20"/>
                <w:szCs w:val="20"/>
              </w:rPr>
            </w:pPr>
            <w:r>
              <w:rPr>
                <w:rFonts w:ascii="Times New Roman" w:hAnsi="Times New Roman"/>
                <w:sz w:val="20"/>
                <w:szCs w:val="20"/>
              </w:rPr>
              <w:t xml:space="preserve">Provide the total amount requested for </w:t>
            </w:r>
            <w:r w:rsidR="00D17D66">
              <w:rPr>
                <w:rFonts w:ascii="Times New Roman" w:hAnsi="Times New Roman"/>
                <w:sz w:val="20"/>
                <w:szCs w:val="20"/>
              </w:rPr>
              <w:t>use of</w:t>
            </w:r>
            <w:r>
              <w:rPr>
                <w:rFonts w:ascii="Times New Roman" w:hAnsi="Times New Roman"/>
                <w:sz w:val="20"/>
                <w:szCs w:val="20"/>
              </w:rPr>
              <w:t xml:space="preserve"> restricted gifts and endowment.</w:t>
            </w:r>
          </w:p>
        </w:tc>
      </w:tr>
      <w:tr w:rsidR="00E257D1" w:rsidRPr="00E257D1" w14:paraId="209EEAD6" w14:textId="77777777" w:rsidTr="00A348B0">
        <w:trPr>
          <w:trHeight w:val="170"/>
        </w:trPr>
        <w:tc>
          <w:tcPr>
            <w:tcW w:w="4045" w:type="dxa"/>
            <w:shd w:val="clear" w:color="auto" w:fill="D9D9D9" w:themeFill="background1" w:themeFillShade="D9"/>
          </w:tcPr>
          <w:p w14:paraId="06974F58" w14:textId="0DC87D3C" w:rsidR="00E257D1" w:rsidRPr="00E257D1" w:rsidRDefault="00E257D1" w:rsidP="00286F08">
            <w:pPr>
              <w:contextualSpacing/>
              <w:rPr>
                <w:rFonts w:ascii="Times New Roman" w:hAnsi="Times New Roman"/>
                <w:b/>
                <w:sz w:val="18"/>
                <w:szCs w:val="18"/>
              </w:rPr>
            </w:pPr>
            <w:r>
              <w:rPr>
                <w:rFonts w:ascii="Times New Roman" w:hAnsi="Times New Roman"/>
                <w:b/>
                <w:sz w:val="18"/>
                <w:szCs w:val="18"/>
              </w:rPr>
              <w:t>Total Amount of Request</w:t>
            </w:r>
          </w:p>
        </w:tc>
        <w:tc>
          <w:tcPr>
            <w:tcW w:w="6169" w:type="dxa"/>
            <w:shd w:val="clear" w:color="auto" w:fill="D9D9D9" w:themeFill="background1" w:themeFillShade="D9"/>
          </w:tcPr>
          <w:p w14:paraId="75CBA5A7" w14:textId="3C860817" w:rsidR="00E257D1" w:rsidRDefault="00D17D66" w:rsidP="00286F08">
            <w:pPr>
              <w:contextualSpacing/>
              <w:rPr>
                <w:rFonts w:ascii="Times New Roman" w:hAnsi="Times New Roman"/>
                <w:sz w:val="20"/>
                <w:szCs w:val="20"/>
              </w:rPr>
            </w:pPr>
            <w:r>
              <w:rPr>
                <w:rFonts w:ascii="Times New Roman" w:hAnsi="Times New Roman"/>
                <w:sz w:val="20"/>
                <w:szCs w:val="20"/>
              </w:rPr>
              <w:t>Total</w:t>
            </w:r>
            <w:r w:rsidR="00E257D1">
              <w:rPr>
                <w:rFonts w:ascii="Times New Roman" w:hAnsi="Times New Roman"/>
                <w:sz w:val="20"/>
                <w:szCs w:val="20"/>
              </w:rPr>
              <w:t xml:space="preserve"> amount of both unrestricted and restricted requests.</w:t>
            </w:r>
          </w:p>
        </w:tc>
      </w:tr>
      <w:tr w:rsidR="00E257D1" w:rsidRPr="00E257D1" w14:paraId="39308CFB" w14:textId="77777777" w:rsidTr="00E257D1">
        <w:trPr>
          <w:trHeight w:val="170"/>
        </w:trPr>
        <w:tc>
          <w:tcPr>
            <w:tcW w:w="4045" w:type="dxa"/>
          </w:tcPr>
          <w:p w14:paraId="2CC52868" w14:textId="088EEB14" w:rsidR="00E257D1" w:rsidRDefault="00E257D1" w:rsidP="00286F08">
            <w:pPr>
              <w:contextualSpacing/>
              <w:rPr>
                <w:rFonts w:ascii="Times New Roman" w:hAnsi="Times New Roman"/>
                <w:b/>
                <w:sz w:val="18"/>
                <w:szCs w:val="18"/>
              </w:rPr>
            </w:pPr>
            <w:r>
              <w:rPr>
                <w:rFonts w:ascii="Times New Roman" w:hAnsi="Times New Roman"/>
                <w:b/>
                <w:sz w:val="18"/>
                <w:szCs w:val="18"/>
              </w:rPr>
              <w:t>Exec-level Approval</w:t>
            </w:r>
          </w:p>
        </w:tc>
        <w:tc>
          <w:tcPr>
            <w:tcW w:w="6169" w:type="dxa"/>
          </w:tcPr>
          <w:p w14:paraId="22ABF05B" w14:textId="5666AD39" w:rsidR="00E257D1" w:rsidRDefault="0065057D" w:rsidP="00286F08">
            <w:pPr>
              <w:contextualSpacing/>
              <w:rPr>
                <w:rFonts w:ascii="Times New Roman" w:hAnsi="Times New Roman"/>
                <w:sz w:val="20"/>
                <w:szCs w:val="20"/>
              </w:rPr>
            </w:pPr>
            <w:r>
              <w:rPr>
                <w:rFonts w:ascii="Times New Roman" w:hAnsi="Times New Roman"/>
                <w:sz w:val="20"/>
                <w:szCs w:val="20"/>
              </w:rPr>
              <w:t>Approval signature from unit’s Dean/</w:t>
            </w:r>
            <w:r w:rsidR="00414008">
              <w:rPr>
                <w:rFonts w:ascii="Times New Roman" w:hAnsi="Times New Roman"/>
                <w:sz w:val="20"/>
                <w:szCs w:val="20"/>
              </w:rPr>
              <w:t>Vice President/</w:t>
            </w:r>
            <w:r>
              <w:rPr>
                <w:rFonts w:ascii="Times New Roman" w:hAnsi="Times New Roman"/>
                <w:sz w:val="20"/>
                <w:szCs w:val="20"/>
              </w:rPr>
              <w:t>Director.</w:t>
            </w:r>
          </w:p>
        </w:tc>
      </w:tr>
      <w:tr w:rsidR="00E257D1" w:rsidRPr="00E257D1" w14:paraId="4B7F9244" w14:textId="77777777" w:rsidTr="00E257D1">
        <w:trPr>
          <w:trHeight w:val="170"/>
        </w:trPr>
        <w:tc>
          <w:tcPr>
            <w:tcW w:w="4045" w:type="dxa"/>
          </w:tcPr>
          <w:p w14:paraId="66BBEE84" w14:textId="41F10936" w:rsidR="00E257D1" w:rsidRDefault="00E257D1" w:rsidP="00286F08">
            <w:pPr>
              <w:contextualSpacing/>
              <w:rPr>
                <w:rFonts w:ascii="Times New Roman" w:hAnsi="Times New Roman"/>
                <w:b/>
                <w:sz w:val="18"/>
                <w:szCs w:val="18"/>
              </w:rPr>
            </w:pPr>
            <w:r w:rsidRPr="00E257D1">
              <w:rPr>
                <w:rFonts w:ascii="Times New Roman" w:hAnsi="Times New Roman"/>
                <w:b/>
                <w:sz w:val="18"/>
                <w:szCs w:val="18"/>
              </w:rPr>
              <w:t>Budget Office Approval</w:t>
            </w:r>
          </w:p>
        </w:tc>
        <w:tc>
          <w:tcPr>
            <w:tcW w:w="6169" w:type="dxa"/>
          </w:tcPr>
          <w:p w14:paraId="52BA2DE5" w14:textId="515D99BD" w:rsidR="00E257D1" w:rsidRDefault="0065057D" w:rsidP="00286F08">
            <w:pPr>
              <w:contextualSpacing/>
              <w:rPr>
                <w:rFonts w:ascii="Times New Roman" w:hAnsi="Times New Roman"/>
                <w:sz w:val="20"/>
                <w:szCs w:val="20"/>
              </w:rPr>
            </w:pPr>
            <w:r>
              <w:rPr>
                <w:rFonts w:ascii="Times New Roman" w:hAnsi="Times New Roman"/>
                <w:sz w:val="20"/>
                <w:szCs w:val="20"/>
              </w:rPr>
              <w:t>Approval signature from Budget Office Director.</w:t>
            </w:r>
          </w:p>
        </w:tc>
      </w:tr>
    </w:tbl>
    <w:p w14:paraId="36293E58" w14:textId="77777777" w:rsidR="00286F08" w:rsidRPr="00D17D66" w:rsidRDefault="00286F08">
      <w:pPr>
        <w:spacing w:after="0" w:line="240" w:lineRule="auto"/>
        <w:rPr>
          <w:rFonts w:ascii="Times New Roman" w:hAnsi="Times New Roman"/>
          <w:b/>
        </w:rPr>
      </w:pPr>
      <w:r w:rsidRPr="00E257D1">
        <w:rPr>
          <w:rFonts w:ascii="Times New Roman" w:hAnsi="Times New Roman"/>
          <w:b/>
          <w:sz w:val="48"/>
          <w:szCs w:val="48"/>
        </w:rPr>
        <w:br w:type="page"/>
      </w:r>
      <w:bookmarkStart w:id="0" w:name="_GoBack"/>
      <w:bookmarkEnd w:id="0"/>
    </w:p>
    <w:p w14:paraId="165E927C" w14:textId="4319218F" w:rsidR="000C47BB" w:rsidRPr="00E257D1" w:rsidRDefault="000C47BB" w:rsidP="00DD4F7A">
      <w:pPr>
        <w:contextualSpacing/>
        <w:jc w:val="center"/>
        <w:rPr>
          <w:rFonts w:ascii="Times New Roman" w:hAnsi="Times New Roman"/>
          <w:b/>
          <w:sz w:val="48"/>
          <w:szCs w:val="48"/>
        </w:rPr>
      </w:pPr>
      <w:r w:rsidRPr="00E257D1">
        <w:rPr>
          <w:rFonts w:ascii="Times New Roman" w:hAnsi="Times New Roman"/>
          <w:b/>
          <w:sz w:val="48"/>
          <w:szCs w:val="48"/>
        </w:rPr>
        <w:lastRenderedPageBreak/>
        <w:t>Use of Bank</w:t>
      </w:r>
      <w:r w:rsidR="00E2240D" w:rsidRPr="00E257D1">
        <w:rPr>
          <w:rFonts w:ascii="Times New Roman" w:hAnsi="Times New Roman"/>
          <w:b/>
          <w:sz w:val="48"/>
          <w:szCs w:val="48"/>
        </w:rPr>
        <w:t>ed</w:t>
      </w:r>
      <w:r w:rsidRPr="00E257D1">
        <w:rPr>
          <w:rFonts w:ascii="Times New Roman" w:hAnsi="Times New Roman"/>
          <w:b/>
          <w:sz w:val="48"/>
          <w:szCs w:val="48"/>
        </w:rPr>
        <w:t xml:space="preserve"> Funds Request Form</w:t>
      </w:r>
    </w:p>
    <w:p w14:paraId="4526561F" w14:textId="77777777" w:rsidR="000C47BB" w:rsidRPr="00E257D1" w:rsidRDefault="000C47BB" w:rsidP="00E42B2C">
      <w:pPr>
        <w:contextualSpacing/>
        <w:rPr>
          <w:rFonts w:ascii="Times New Roman" w:hAnsi="Times New Roman"/>
          <w:b/>
          <w:sz w:val="10"/>
          <w:szCs w:val="18"/>
        </w:rPr>
      </w:pPr>
    </w:p>
    <w:p w14:paraId="490620D6" w14:textId="77777777" w:rsidR="00E42B2C" w:rsidRPr="00E257D1" w:rsidRDefault="00E42B2C" w:rsidP="00E42B2C">
      <w:pPr>
        <w:contextualSpacing/>
        <w:rPr>
          <w:rFonts w:ascii="Times New Roman" w:hAnsi="Times New Roman"/>
          <w:sz w:val="1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4410"/>
        <w:gridCol w:w="2298"/>
      </w:tblGrid>
      <w:tr w:rsidR="004347DD" w:rsidRPr="00E257D1" w14:paraId="4B1FFEBF" w14:textId="77777777" w:rsidTr="00E97EB1">
        <w:trPr>
          <w:trHeight w:val="413"/>
        </w:trPr>
        <w:tc>
          <w:tcPr>
            <w:tcW w:w="1716" w:type="pct"/>
          </w:tcPr>
          <w:p w14:paraId="61B9F9CE" w14:textId="062E6D64" w:rsidR="004347DD" w:rsidRPr="00E257D1" w:rsidRDefault="004347DD" w:rsidP="00E60306">
            <w:pPr>
              <w:rPr>
                <w:rFonts w:ascii="Times New Roman" w:hAnsi="Times New Roman"/>
                <w:b/>
                <w:sz w:val="18"/>
                <w:szCs w:val="18"/>
              </w:rPr>
            </w:pPr>
            <w:r w:rsidRPr="00E257D1">
              <w:rPr>
                <w:rFonts w:ascii="Times New Roman" w:hAnsi="Times New Roman"/>
                <w:b/>
                <w:sz w:val="18"/>
                <w:szCs w:val="18"/>
              </w:rPr>
              <w:t>Type of Request</w:t>
            </w:r>
          </w:p>
        </w:tc>
        <w:tc>
          <w:tcPr>
            <w:tcW w:w="3284" w:type="pct"/>
            <w:gridSpan w:val="2"/>
          </w:tcPr>
          <w:p w14:paraId="36B14E92" w14:textId="1030FAB8" w:rsidR="004347DD" w:rsidRPr="00E257D1" w:rsidRDefault="003779A9" w:rsidP="003779A9">
            <w:pPr>
              <w:pStyle w:val="NoSpacing"/>
              <w:rPr>
                <w:rFonts w:ascii="Times New Roman" w:hAnsi="Times New Roman"/>
              </w:rPr>
            </w:pPr>
            <w:r w:rsidRPr="00E257D1">
              <w:rPr>
                <w:rFonts w:ascii="Times New Roman" w:hAnsi="Times New Roman"/>
              </w:rPr>
              <w:t xml:space="preserve"> </w:t>
            </w:r>
            <w:sdt>
              <w:sdtPr>
                <w:rPr>
                  <w:rFonts w:ascii="Times New Roman" w:hAnsi="Times New Roman"/>
                </w:rPr>
                <w:id w:val="2066446160"/>
                <w14:checkbox>
                  <w14:checked w14:val="0"/>
                  <w14:checkedState w14:val="2612" w14:font="MS Gothic"/>
                  <w14:uncheckedState w14:val="2610" w14:font="MS Gothic"/>
                </w14:checkbox>
              </w:sdtPr>
              <w:sdtEndPr/>
              <w:sdtContent>
                <w:r w:rsidR="00C6310B" w:rsidRPr="00E257D1">
                  <w:rPr>
                    <w:rFonts w:ascii="Segoe UI Symbol" w:eastAsia="MS Gothic" w:hAnsi="Segoe UI Symbol" w:cs="Segoe UI Symbol"/>
                  </w:rPr>
                  <w:t>☐</w:t>
                </w:r>
              </w:sdtContent>
            </w:sdt>
            <w:r w:rsidRPr="00E257D1">
              <w:rPr>
                <w:rFonts w:ascii="Times New Roman" w:hAnsi="Times New Roman"/>
              </w:rPr>
              <w:t xml:space="preserve">  </w:t>
            </w:r>
            <w:r w:rsidRPr="00E257D1">
              <w:rPr>
                <w:rFonts w:ascii="Times New Roman" w:hAnsi="Times New Roman"/>
                <w:b/>
                <w:sz w:val="18"/>
                <w:szCs w:val="18"/>
              </w:rPr>
              <w:t>One-Time</w:t>
            </w:r>
            <w:r w:rsidRPr="00E257D1">
              <w:rPr>
                <w:rFonts w:ascii="Times New Roman" w:hAnsi="Times New Roman"/>
                <w:b/>
              </w:rPr>
              <w:t xml:space="preserve"> </w:t>
            </w:r>
            <w:r w:rsidRPr="00E257D1">
              <w:rPr>
                <w:rFonts w:ascii="Times New Roman" w:hAnsi="Times New Roman"/>
              </w:rPr>
              <w:t xml:space="preserve">   </w:t>
            </w:r>
            <w:sdt>
              <w:sdtPr>
                <w:rPr>
                  <w:rFonts w:ascii="Times New Roman" w:hAnsi="Times New Roman"/>
                </w:rPr>
                <w:id w:val="-1592856346"/>
                <w14:checkbox>
                  <w14:checked w14:val="0"/>
                  <w14:checkedState w14:val="2612" w14:font="MS Gothic"/>
                  <w14:uncheckedState w14:val="2610" w14:font="MS Gothic"/>
                </w14:checkbox>
              </w:sdtPr>
              <w:sdtEndPr/>
              <w:sdtContent>
                <w:r w:rsidR="004B0D93" w:rsidRPr="00E257D1">
                  <w:rPr>
                    <w:rFonts w:ascii="Segoe UI Symbol" w:eastAsia="MS Gothic" w:hAnsi="Segoe UI Symbol" w:cs="Segoe UI Symbol"/>
                  </w:rPr>
                  <w:t>☐</w:t>
                </w:r>
              </w:sdtContent>
            </w:sdt>
            <w:r w:rsidRPr="00E257D1">
              <w:rPr>
                <w:rFonts w:ascii="Times New Roman" w:hAnsi="Times New Roman"/>
              </w:rPr>
              <w:t xml:space="preserve">  </w:t>
            </w:r>
            <w:r w:rsidR="00E42B2C" w:rsidRPr="00E257D1">
              <w:rPr>
                <w:rFonts w:ascii="Times New Roman" w:hAnsi="Times New Roman"/>
                <w:b/>
                <w:sz w:val="18"/>
                <w:szCs w:val="18"/>
              </w:rPr>
              <w:t>Entrepreneurial/Start-up</w:t>
            </w:r>
            <w:r w:rsidRPr="00E257D1">
              <w:rPr>
                <w:rFonts w:ascii="Times New Roman" w:hAnsi="Times New Roman"/>
                <w:b/>
                <w:sz w:val="18"/>
                <w:szCs w:val="18"/>
              </w:rPr>
              <w:t xml:space="preserve">    </w:t>
            </w:r>
            <w:sdt>
              <w:sdtPr>
                <w:rPr>
                  <w:rFonts w:ascii="Times New Roman" w:hAnsi="Times New Roman"/>
                </w:rPr>
                <w:id w:val="214399511"/>
                <w14:checkbox>
                  <w14:checked w14:val="0"/>
                  <w14:checkedState w14:val="2612" w14:font="MS Gothic"/>
                  <w14:uncheckedState w14:val="2610" w14:font="MS Gothic"/>
                </w14:checkbox>
              </w:sdtPr>
              <w:sdtEndPr/>
              <w:sdtContent>
                <w:r w:rsidRPr="00E257D1">
                  <w:rPr>
                    <w:rFonts w:ascii="Segoe UI Symbol" w:eastAsia="MS Gothic" w:hAnsi="Segoe UI Symbol" w:cs="Segoe UI Symbol"/>
                  </w:rPr>
                  <w:t>☐</w:t>
                </w:r>
              </w:sdtContent>
            </w:sdt>
            <w:r w:rsidRPr="00E257D1">
              <w:rPr>
                <w:rFonts w:ascii="Times New Roman" w:hAnsi="Times New Roman"/>
                <w:b/>
              </w:rPr>
              <w:t xml:space="preserve">   </w:t>
            </w:r>
            <w:r w:rsidRPr="00E257D1">
              <w:rPr>
                <w:rFonts w:ascii="Times New Roman" w:hAnsi="Times New Roman"/>
                <w:b/>
                <w:sz w:val="18"/>
                <w:szCs w:val="18"/>
              </w:rPr>
              <w:t xml:space="preserve">Capital    </w:t>
            </w:r>
            <w:sdt>
              <w:sdtPr>
                <w:rPr>
                  <w:rFonts w:ascii="Times New Roman" w:hAnsi="Times New Roman"/>
                </w:rPr>
                <w:id w:val="-680738602"/>
                <w14:checkbox>
                  <w14:checked w14:val="0"/>
                  <w14:checkedState w14:val="2612" w14:font="MS Gothic"/>
                  <w14:uncheckedState w14:val="2610" w14:font="MS Gothic"/>
                </w14:checkbox>
              </w:sdtPr>
              <w:sdtEndPr/>
              <w:sdtContent>
                <w:r w:rsidRPr="00E257D1">
                  <w:rPr>
                    <w:rFonts w:ascii="Segoe UI Symbol" w:eastAsia="MS Gothic" w:hAnsi="Segoe UI Symbol" w:cs="Segoe UI Symbol"/>
                  </w:rPr>
                  <w:t>☐</w:t>
                </w:r>
              </w:sdtContent>
            </w:sdt>
            <w:r w:rsidRPr="00E257D1">
              <w:rPr>
                <w:rFonts w:ascii="Times New Roman" w:hAnsi="Times New Roman"/>
                <w:b/>
              </w:rPr>
              <w:t xml:space="preserve">   </w:t>
            </w:r>
            <w:r w:rsidR="00E42B2C" w:rsidRPr="00E257D1">
              <w:rPr>
                <w:rFonts w:ascii="Times New Roman" w:hAnsi="Times New Roman"/>
                <w:b/>
                <w:sz w:val="18"/>
                <w:szCs w:val="18"/>
              </w:rPr>
              <w:t>Other</w:t>
            </w:r>
            <w:r w:rsidRPr="00E257D1">
              <w:rPr>
                <w:rFonts w:ascii="Times New Roman" w:hAnsi="Times New Roman"/>
                <w:b/>
                <w:sz w:val="18"/>
                <w:szCs w:val="18"/>
              </w:rPr>
              <w:t xml:space="preserve">    </w:t>
            </w:r>
          </w:p>
        </w:tc>
      </w:tr>
      <w:tr w:rsidR="00C6310B" w:rsidRPr="00E257D1" w14:paraId="205627C4" w14:textId="77777777" w:rsidTr="00E97EB1">
        <w:trPr>
          <w:trHeight w:val="413"/>
        </w:trPr>
        <w:tc>
          <w:tcPr>
            <w:tcW w:w="1716" w:type="pct"/>
          </w:tcPr>
          <w:p w14:paraId="489122EC" w14:textId="5FFC12EA" w:rsidR="00C6310B" w:rsidRPr="00E257D1" w:rsidRDefault="00D17D66" w:rsidP="00E60306">
            <w:pPr>
              <w:rPr>
                <w:rFonts w:ascii="Times New Roman" w:hAnsi="Times New Roman"/>
                <w:b/>
                <w:sz w:val="18"/>
                <w:szCs w:val="18"/>
              </w:rPr>
            </w:pPr>
            <w:r>
              <w:rPr>
                <w:rFonts w:ascii="Times New Roman" w:hAnsi="Times New Roman"/>
                <w:b/>
                <w:sz w:val="18"/>
                <w:szCs w:val="18"/>
              </w:rPr>
              <w:t>Request</w:t>
            </w:r>
            <w:r w:rsidR="00C6310B" w:rsidRPr="00E257D1">
              <w:rPr>
                <w:rFonts w:ascii="Times New Roman" w:hAnsi="Times New Roman"/>
                <w:b/>
                <w:sz w:val="18"/>
                <w:szCs w:val="18"/>
              </w:rPr>
              <w:t xml:space="preserve"> Year</w:t>
            </w:r>
          </w:p>
        </w:tc>
        <w:tc>
          <w:tcPr>
            <w:tcW w:w="3284" w:type="pct"/>
            <w:gridSpan w:val="2"/>
          </w:tcPr>
          <w:p w14:paraId="02F5875A" w14:textId="49CD2B53" w:rsidR="00C6310B" w:rsidRPr="00E257D1" w:rsidRDefault="00C6310B" w:rsidP="003779A9">
            <w:pPr>
              <w:pStyle w:val="NoSpacing"/>
              <w:rPr>
                <w:rFonts w:ascii="Times New Roman" w:hAnsi="Times New Roman"/>
              </w:rPr>
            </w:pPr>
            <w:r w:rsidRPr="00E257D1">
              <w:rPr>
                <w:rFonts w:ascii="Times New Roman" w:hAnsi="Times New Roman"/>
                <w:b/>
                <w:sz w:val="18"/>
                <w:szCs w:val="18"/>
              </w:rPr>
              <w:t xml:space="preserve">Fiscal Year:   </w:t>
            </w:r>
            <w:sdt>
              <w:sdtPr>
                <w:rPr>
                  <w:rFonts w:ascii="Times New Roman" w:hAnsi="Times New Roman"/>
                  <w:bCs/>
                </w:rPr>
                <w:id w:val="1113319535"/>
                <w:placeholder>
                  <w:docPart w:val="3266C594813C4012BE21B071DCA02D6B"/>
                </w:placeholder>
                <w:showingPlcHdr/>
                <w:comboBox>
                  <w:listItem w:value="Select Fiscal Year"/>
                  <w:listItem w:displayText="2020" w:value="2020"/>
                  <w:listItem w:displayText="2021" w:value="2021"/>
                  <w:listItem w:displayText="2022" w:value="2022"/>
                  <w:listItem w:displayText="2023" w:value="2023"/>
                  <w:listItem w:displayText="2024" w:value="2024"/>
                  <w:listItem w:displayText="2025" w:value="2025"/>
                  <w:listItem w:displayText="Other" w:value="Other"/>
                </w:comboBox>
              </w:sdtPr>
              <w:sdtEndPr/>
              <w:sdtContent>
                <w:r w:rsidR="005741BD" w:rsidRPr="00E257D1">
                  <w:rPr>
                    <w:rStyle w:val="PlaceholderText"/>
                    <w:rFonts w:ascii="Times New Roman" w:hAnsi="Times New Roman"/>
                  </w:rPr>
                  <w:t>Choose an item.</w:t>
                </w:r>
              </w:sdtContent>
            </w:sdt>
            <w:r w:rsidR="005741BD" w:rsidRPr="00E257D1">
              <w:rPr>
                <w:rFonts w:ascii="Times New Roman" w:hAnsi="Times New Roman"/>
                <w:bCs/>
              </w:rPr>
              <w:t xml:space="preserve">     </w:t>
            </w:r>
          </w:p>
        </w:tc>
      </w:tr>
      <w:tr w:rsidR="00C005FC" w:rsidRPr="00E257D1" w14:paraId="324C86ED" w14:textId="77777777" w:rsidTr="00E97EB1">
        <w:trPr>
          <w:trHeight w:val="413"/>
        </w:trPr>
        <w:tc>
          <w:tcPr>
            <w:tcW w:w="1716" w:type="pct"/>
          </w:tcPr>
          <w:p w14:paraId="257CB8B5" w14:textId="3E273BD7" w:rsidR="00C005FC" w:rsidRPr="00E257D1" w:rsidRDefault="00C005FC" w:rsidP="00E60306">
            <w:pPr>
              <w:rPr>
                <w:rFonts w:ascii="Times New Roman" w:hAnsi="Times New Roman"/>
                <w:b/>
                <w:sz w:val="18"/>
                <w:szCs w:val="18"/>
              </w:rPr>
            </w:pPr>
            <w:r w:rsidRPr="00E257D1">
              <w:rPr>
                <w:rFonts w:ascii="Times New Roman" w:hAnsi="Times New Roman"/>
                <w:b/>
                <w:sz w:val="18"/>
                <w:szCs w:val="18"/>
              </w:rPr>
              <w:t>Requesting Unit</w:t>
            </w:r>
          </w:p>
        </w:tc>
        <w:tc>
          <w:tcPr>
            <w:tcW w:w="3284" w:type="pct"/>
            <w:gridSpan w:val="2"/>
          </w:tcPr>
          <w:p w14:paraId="3CC6D0FE" w14:textId="649995D4" w:rsidR="00C005FC" w:rsidRPr="00E257D1" w:rsidRDefault="00C005FC" w:rsidP="00C005FC">
            <w:pPr>
              <w:spacing w:after="0" w:line="240" w:lineRule="auto"/>
              <w:rPr>
                <w:rFonts w:ascii="Times New Roman" w:hAnsi="Times New Roman"/>
              </w:rPr>
            </w:pPr>
            <w:r w:rsidRPr="00E257D1">
              <w:rPr>
                <w:rFonts w:ascii="Times New Roman" w:hAnsi="Times New Roman"/>
                <w:b/>
                <w:sz w:val="18"/>
                <w:szCs w:val="18"/>
              </w:rPr>
              <w:t>Exec:</w:t>
            </w:r>
            <w:r w:rsidR="00AE29BD" w:rsidRPr="00E257D1">
              <w:rPr>
                <w:rFonts w:ascii="Times New Roman" w:hAnsi="Times New Roman"/>
                <w:b/>
                <w:sz w:val="18"/>
                <w:szCs w:val="18"/>
              </w:rPr>
              <w:t xml:space="preserve"> </w:t>
            </w:r>
            <w:r w:rsidR="0041328C" w:rsidRPr="00E257D1">
              <w:rPr>
                <w:rFonts w:ascii="Times New Roman" w:hAnsi="Times New Roman"/>
                <w:b/>
                <w:sz w:val="18"/>
                <w:szCs w:val="18"/>
              </w:rPr>
              <w:t xml:space="preserve"> </w:t>
            </w:r>
            <w:r w:rsidRPr="00E257D1">
              <w:rPr>
                <w:rFonts w:ascii="Times New Roman" w:hAnsi="Times New Roman"/>
                <w:b/>
                <w:sz w:val="18"/>
                <w:szCs w:val="18"/>
              </w:rPr>
              <w:t xml:space="preserve"> </w:t>
            </w:r>
            <w:sdt>
              <w:sdtPr>
                <w:rPr>
                  <w:rFonts w:ascii="Times New Roman" w:hAnsi="Times New Roman"/>
                  <w:szCs w:val="18"/>
                </w:rPr>
                <w:id w:val="-1342304815"/>
                <w:lock w:val="sdtLocked"/>
                <w:placeholder>
                  <w:docPart w:val="22BCA690B3824EDE968340EE669A718D"/>
                </w:placeholder>
                <w:showingPlcHdr/>
                <w:dropDownList>
                  <w:listItem w:displayText="Select exec." w:value=""/>
                  <w:listItem w:displayText="10 - The College" w:value="10 - The College"/>
                  <w:listItem w:displayText="11 - The Laboratory Schools" w:value="11 - The Laboratory Schools"/>
                  <w:listItem w:displayText="12 - Urban Education Institute" w:value="12 - Urban Education Institute"/>
                  <w:listItem w:displayText="13 - Urban Labs" w:value="13 - Urban Labs"/>
                  <w:listItem w:displayText="14 - Becker Friedman Programming" w:value="14 - Becker Friedman Programming"/>
                  <w:listItem w:displayText="21 - Humanities Division" w:value="21 - Humanities Division"/>
                  <w:listItem w:displayText="22 - Physical Sciences Division" w:value="22 - Physical Sciences Division"/>
                  <w:listItem w:displayText="23 - Social Sciences Division" w:value="23 - Social Sciences Division"/>
                  <w:listItem w:displayText="30 - Chicago Booth" w:value="30 - Chicago Booth"/>
                  <w:listItem w:displayText="31 - Divinity School" w:value="31 - Divinity School"/>
                  <w:listItem w:displayText="32 - Law School" w:value="32 - Law School"/>
                  <w:listItem w:displayText="34 - Pritzker School of Molecular Engineering" w:value="34 - Pritzker School of Molecular Engineering"/>
                  <w:listItem w:displayText="35 - Harris Graduate School of Public Policy Studies" w:value="35 - Harris Graduate School of Public Policy Studies"/>
                  <w:listItem w:displayText="36 - School of Social Service Administration" w:value="36 - School of Social Service Administration"/>
                  <w:listItem w:displayText="40 - Academic Offices" w:value="40 - Academic Offices"/>
                  <w:listItem w:displayText="41 - Oriental Institute" w:value="41 - Oriental Institute"/>
                  <w:listItem w:displayText="42 - Academic Initiatives" w:value="42 - Academic Initiatives"/>
                  <w:listItem w:displayText="44 - Information Technology Services" w:value="44 - Information Technology Services"/>
                  <w:listItem w:displayText="45 - Library" w:value="45 - Library"/>
                  <w:listItem w:displayText="46 - Graham School of Cont. Liberal and Prof. Studies" w:value="46 - Graham School of Cont. Liberal and Prof. Studies"/>
                  <w:listItem w:displayText="50 - University Offices" w:value="50 - University Offices"/>
                  <w:listItem w:displayText="56 - University Press" w:value="56 - University Press"/>
                  <w:listItem w:displayText="59 - Enrollment and Student Advancement" w:value="59 - Enrollment and Student Advancement"/>
                  <w:listItem w:displayText="60 - Vice President, Alumni Relations and Development" w:value="60 - Vice President, Alumni Relations and Development"/>
                  <w:listItem w:displayText="65 - Vice President for Investments" w:value="65 - Vice President for Investments"/>
                  <w:listItem w:displayText="66 - Strategy and Innovation" w:value="66 - Strategy and Innovation"/>
                  <w:listItem w:displayText="70 - Vice Presidnet for Civic Engagement" w:value="70 - Vice Presidnet for Civic Engagement"/>
                  <w:listItem w:displayText="71 - Vice President for Communications" w:value="71 - Vice President for Communications"/>
                  <w:listItem w:displayText="75 - Vice President and General Counsel" w:value="75 - Vice President and General Counsel"/>
                  <w:listItem w:displayText="80 - VP and Chief Financial Officer (CFO)" w:value="80 - VP and Chief Financial Officer (CFO)"/>
                  <w:listItem w:displayText="81 - Department of Safety and Security" w:value="81 - Department of Safety and Security"/>
                  <w:listItem w:displayText="85 - VP of National Labs" w:value="85 - VP of National Labs"/>
                  <w:listItem w:displayText="86 - Vice Provost for Research" w:value="86 - Vice Provost for Research"/>
                  <w:listItem w:displayText="90 - Facilities Services" w:value="90 - Facilities Services"/>
                  <w:listItem w:displayText="98 - Consolidated Budget Administration" w:value="98 - Consolidated Budget Administration"/>
                  <w:listItem w:displayText="CSL Consolidated" w:value="CSL Consolidated"/>
                  <w:listItem w:displayText="F&amp;A Consolidated" w:value="F&amp;A Consolidated"/>
                  <w:listItem w:displayText="Other" w:value="Other"/>
                </w:dropDownList>
              </w:sdtPr>
              <w:sdtEndPr/>
              <w:sdtContent>
                <w:r w:rsidR="00A32965" w:rsidRPr="00E257D1">
                  <w:rPr>
                    <w:rStyle w:val="PlaceholderText"/>
                    <w:rFonts w:ascii="Times New Roman" w:hAnsi="Times New Roman"/>
                    <w:szCs w:val="18"/>
                  </w:rPr>
                  <w:t>Choose an item.</w:t>
                </w:r>
              </w:sdtContent>
            </w:sdt>
            <w:r w:rsidR="005741BD" w:rsidRPr="00E257D1">
              <w:rPr>
                <w:rFonts w:ascii="Times New Roman" w:hAnsi="Times New Roman"/>
                <w:szCs w:val="18"/>
              </w:rPr>
              <w:t xml:space="preserve">     </w:t>
            </w:r>
          </w:p>
        </w:tc>
      </w:tr>
      <w:tr w:rsidR="000855D9" w:rsidRPr="00E257D1" w14:paraId="2EBA6A7D" w14:textId="77777777" w:rsidTr="00E97EB1">
        <w:trPr>
          <w:trHeight w:val="3950"/>
        </w:trPr>
        <w:tc>
          <w:tcPr>
            <w:tcW w:w="1716" w:type="pct"/>
          </w:tcPr>
          <w:p w14:paraId="3CE10618" w14:textId="022F8EE3" w:rsidR="000855D9" w:rsidRPr="00E257D1" w:rsidRDefault="000C47BB" w:rsidP="00E60306">
            <w:pPr>
              <w:rPr>
                <w:rFonts w:ascii="Times New Roman" w:hAnsi="Times New Roman"/>
                <w:b/>
                <w:sz w:val="18"/>
                <w:szCs w:val="18"/>
              </w:rPr>
            </w:pPr>
            <w:bookmarkStart w:id="1" w:name="ProjectName" w:colFirst="1" w:colLast="1"/>
            <w:r w:rsidRPr="00E257D1">
              <w:rPr>
                <w:rFonts w:ascii="Times New Roman" w:hAnsi="Times New Roman"/>
                <w:b/>
                <w:sz w:val="18"/>
                <w:szCs w:val="18"/>
              </w:rPr>
              <w:t>Explanation</w:t>
            </w:r>
            <w:r w:rsidR="00D667D2" w:rsidRPr="00E257D1">
              <w:rPr>
                <w:rFonts w:ascii="Times New Roman" w:hAnsi="Times New Roman"/>
                <w:b/>
                <w:sz w:val="18"/>
                <w:szCs w:val="18"/>
              </w:rPr>
              <w:t xml:space="preserve"> for Use of </w:t>
            </w:r>
            <w:r w:rsidR="004347DD" w:rsidRPr="00E257D1">
              <w:rPr>
                <w:rFonts w:ascii="Times New Roman" w:hAnsi="Times New Roman"/>
                <w:b/>
                <w:sz w:val="18"/>
                <w:szCs w:val="18"/>
              </w:rPr>
              <w:t>Funds</w:t>
            </w:r>
          </w:p>
        </w:tc>
        <w:tc>
          <w:tcPr>
            <w:tcW w:w="3284" w:type="pct"/>
            <w:gridSpan w:val="2"/>
          </w:tcPr>
          <w:p w14:paraId="1FB391F3" w14:textId="77777777" w:rsidR="000855D9" w:rsidRPr="00E257D1" w:rsidRDefault="000855D9" w:rsidP="003B4A60">
            <w:pPr>
              <w:pStyle w:val="NoSpacing"/>
              <w:rPr>
                <w:rFonts w:ascii="Times New Roman" w:hAnsi="Times New Roman"/>
              </w:rPr>
            </w:pPr>
          </w:p>
          <w:p w14:paraId="46F2D8D7" w14:textId="77777777" w:rsidR="003D544B" w:rsidRPr="00E257D1" w:rsidRDefault="003D544B" w:rsidP="003B4A60">
            <w:pPr>
              <w:pStyle w:val="NoSpacing"/>
              <w:rPr>
                <w:rFonts w:ascii="Times New Roman" w:hAnsi="Times New Roman"/>
              </w:rPr>
            </w:pPr>
          </w:p>
          <w:p w14:paraId="6D758778" w14:textId="77777777" w:rsidR="003D544B" w:rsidRPr="00E257D1" w:rsidRDefault="003D544B" w:rsidP="003B4A60">
            <w:pPr>
              <w:pStyle w:val="NoSpacing"/>
              <w:rPr>
                <w:rFonts w:ascii="Times New Roman" w:hAnsi="Times New Roman"/>
              </w:rPr>
            </w:pPr>
          </w:p>
          <w:p w14:paraId="50DAFEDA" w14:textId="77777777" w:rsidR="003D544B" w:rsidRPr="00E257D1" w:rsidRDefault="003D544B" w:rsidP="003B4A60">
            <w:pPr>
              <w:pStyle w:val="NoSpacing"/>
              <w:rPr>
                <w:rFonts w:ascii="Times New Roman" w:hAnsi="Times New Roman"/>
              </w:rPr>
            </w:pPr>
          </w:p>
          <w:p w14:paraId="7C6FDF90" w14:textId="77777777" w:rsidR="003D544B" w:rsidRPr="00E257D1" w:rsidRDefault="003D544B" w:rsidP="003B4A60">
            <w:pPr>
              <w:pStyle w:val="NoSpacing"/>
              <w:rPr>
                <w:rFonts w:ascii="Times New Roman" w:hAnsi="Times New Roman"/>
              </w:rPr>
            </w:pPr>
          </w:p>
          <w:p w14:paraId="6AE08681" w14:textId="77777777" w:rsidR="003D544B" w:rsidRPr="00E257D1" w:rsidRDefault="003D544B" w:rsidP="003B4A60">
            <w:pPr>
              <w:pStyle w:val="NoSpacing"/>
              <w:rPr>
                <w:rFonts w:ascii="Times New Roman" w:hAnsi="Times New Roman"/>
              </w:rPr>
            </w:pPr>
          </w:p>
          <w:p w14:paraId="4294F1FB" w14:textId="77777777" w:rsidR="003D544B" w:rsidRPr="00E257D1" w:rsidRDefault="003D544B" w:rsidP="003B4A60">
            <w:pPr>
              <w:pStyle w:val="NoSpacing"/>
              <w:rPr>
                <w:rFonts w:ascii="Times New Roman" w:hAnsi="Times New Roman"/>
              </w:rPr>
            </w:pPr>
          </w:p>
          <w:p w14:paraId="67141268" w14:textId="77777777" w:rsidR="003D544B" w:rsidRPr="00E257D1" w:rsidRDefault="003D544B" w:rsidP="003B4A60">
            <w:pPr>
              <w:pStyle w:val="NoSpacing"/>
              <w:rPr>
                <w:rFonts w:ascii="Times New Roman" w:hAnsi="Times New Roman"/>
              </w:rPr>
            </w:pPr>
          </w:p>
          <w:p w14:paraId="08131306" w14:textId="77777777" w:rsidR="003D544B" w:rsidRPr="00E257D1" w:rsidRDefault="003D544B" w:rsidP="003B4A60">
            <w:pPr>
              <w:pStyle w:val="NoSpacing"/>
              <w:rPr>
                <w:rFonts w:ascii="Times New Roman" w:hAnsi="Times New Roman"/>
              </w:rPr>
            </w:pPr>
          </w:p>
          <w:p w14:paraId="5ECD8E97" w14:textId="77777777" w:rsidR="003D544B" w:rsidRPr="00E257D1" w:rsidRDefault="003D544B" w:rsidP="003B4A60">
            <w:pPr>
              <w:pStyle w:val="NoSpacing"/>
              <w:rPr>
                <w:rFonts w:ascii="Times New Roman" w:hAnsi="Times New Roman"/>
              </w:rPr>
            </w:pPr>
          </w:p>
          <w:p w14:paraId="0EE426A7" w14:textId="77777777" w:rsidR="003D544B" w:rsidRPr="00E257D1" w:rsidRDefault="003D544B" w:rsidP="003B4A60">
            <w:pPr>
              <w:pStyle w:val="NoSpacing"/>
              <w:rPr>
                <w:rFonts w:ascii="Times New Roman" w:hAnsi="Times New Roman"/>
              </w:rPr>
            </w:pPr>
          </w:p>
          <w:p w14:paraId="0C9E4499" w14:textId="77777777" w:rsidR="004347DD" w:rsidRPr="00E257D1" w:rsidRDefault="004347DD" w:rsidP="003B4A60">
            <w:pPr>
              <w:pStyle w:val="NoSpacing"/>
              <w:rPr>
                <w:rFonts w:ascii="Times New Roman" w:hAnsi="Times New Roman"/>
              </w:rPr>
            </w:pPr>
          </w:p>
        </w:tc>
      </w:tr>
      <w:tr w:rsidR="00496BB5" w:rsidRPr="00E257D1" w14:paraId="62FB8411" w14:textId="77777777" w:rsidTr="00E97EB1">
        <w:trPr>
          <w:trHeight w:val="20"/>
        </w:trPr>
        <w:tc>
          <w:tcPr>
            <w:tcW w:w="5000" w:type="pct"/>
            <w:gridSpan w:val="3"/>
            <w:shd w:val="clear" w:color="auto" w:fill="D9D9D9" w:themeFill="background1" w:themeFillShade="D9"/>
          </w:tcPr>
          <w:p w14:paraId="3BF42254" w14:textId="77777777" w:rsidR="00B13136" w:rsidRPr="00E257D1" w:rsidRDefault="00B13136" w:rsidP="00B13136">
            <w:pPr>
              <w:spacing w:line="240" w:lineRule="auto"/>
              <w:rPr>
                <w:rFonts w:ascii="Times New Roman" w:hAnsi="Times New Roman"/>
                <w:b/>
                <w:sz w:val="18"/>
                <w:szCs w:val="18"/>
              </w:rPr>
            </w:pPr>
            <w:r w:rsidRPr="00E257D1">
              <w:rPr>
                <w:rFonts w:ascii="Times New Roman" w:hAnsi="Times New Roman"/>
                <w:b/>
                <w:sz w:val="18"/>
                <w:szCs w:val="18"/>
              </w:rPr>
              <w:t xml:space="preserve">Type of Funds: </w:t>
            </w:r>
            <w:r w:rsidR="00496BB5" w:rsidRPr="00E257D1">
              <w:rPr>
                <w:rFonts w:ascii="Times New Roman" w:hAnsi="Times New Roman"/>
                <w:b/>
                <w:sz w:val="18"/>
                <w:szCs w:val="18"/>
              </w:rPr>
              <w:t>Unrestricted Bank Balance</w:t>
            </w:r>
          </w:p>
          <w:p w14:paraId="6B276FDE" w14:textId="212DF7DF" w:rsidR="00E60306" w:rsidRPr="00E257D1" w:rsidRDefault="00E60306" w:rsidP="00B13136">
            <w:pPr>
              <w:spacing w:line="240" w:lineRule="auto"/>
              <w:rPr>
                <w:rFonts w:ascii="Times New Roman" w:hAnsi="Times New Roman"/>
                <w:b/>
                <w:sz w:val="18"/>
                <w:szCs w:val="18"/>
              </w:rPr>
            </w:pPr>
            <w:r w:rsidRPr="00E257D1">
              <w:rPr>
                <w:rFonts w:ascii="Times New Roman" w:hAnsi="Times New Roman"/>
                <w:bCs/>
                <w:sz w:val="18"/>
                <w:szCs w:val="18"/>
              </w:rPr>
              <w:t xml:space="preserve">If </w:t>
            </w:r>
            <w:r w:rsidR="00B13136" w:rsidRPr="00E257D1">
              <w:rPr>
                <w:rFonts w:ascii="Times New Roman" w:hAnsi="Times New Roman"/>
                <w:bCs/>
                <w:sz w:val="18"/>
                <w:szCs w:val="18"/>
              </w:rPr>
              <w:t xml:space="preserve">unrestricted bank balance is requested to offset expected operating deficits, please provide a Destination Account below for receiving transfer </w:t>
            </w:r>
            <w:r w:rsidR="00D17D66">
              <w:rPr>
                <w:rFonts w:ascii="Times New Roman" w:hAnsi="Times New Roman"/>
                <w:bCs/>
                <w:sz w:val="18"/>
                <w:szCs w:val="18"/>
              </w:rPr>
              <w:t>funds</w:t>
            </w:r>
            <w:r w:rsidR="00B13136" w:rsidRPr="00E257D1">
              <w:rPr>
                <w:rFonts w:ascii="Times New Roman" w:hAnsi="Times New Roman"/>
                <w:bCs/>
                <w:sz w:val="18"/>
                <w:szCs w:val="18"/>
              </w:rPr>
              <w:t xml:space="preserve"> from the Central budget by </w:t>
            </w:r>
            <w:r w:rsidR="00D17D66">
              <w:rPr>
                <w:rFonts w:ascii="Times New Roman" w:hAnsi="Times New Roman"/>
                <w:bCs/>
                <w:sz w:val="18"/>
                <w:szCs w:val="18"/>
              </w:rPr>
              <w:t xml:space="preserve">the end of </w:t>
            </w:r>
            <w:r w:rsidR="00B16065">
              <w:rPr>
                <w:rFonts w:ascii="Times New Roman" w:hAnsi="Times New Roman"/>
                <w:bCs/>
                <w:sz w:val="18"/>
                <w:szCs w:val="18"/>
              </w:rPr>
              <w:t xml:space="preserve">the fiscal </w:t>
            </w:r>
            <w:r w:rsidR="00D17D66">
              <w:rPr>
                <w:rFonts w:ascii="Times New Roman" w:hAnsi="Times New Roman"/>
                <w:bCs/>
                <w:sz w:val="18"/>
                <w:szCs w:val="18"/>
              </w:rPr>
              <w:t>year</w:t>
            </w:r>
            <w:r w:rsidR="00B13136" w:rsidRPr="00E257D1">
              <w:rPr>
                <w:rFonts w:ascii="Times New Roman" w:hAnsi="Times New Roman"/>
                <w:bCs/>
                <w:sz w:val="18"/>
                <w:szCs w:val="18"/>
              </w:rPr>
              <w:t>.</w:t>
            </w:r>
          </w:p>
        </w:tc>
      </w:tr>
      <w:tr w:rsidR="00496BB5" w:rsidRPr="00E257D1" w14:paraId="27219D5E" w14:textId="77777777" w:rsidTr="00E97EB1">
        <w:trPr>
          <w:trHeight w:val="260"/>
        </w:trPr>
        <w:tc>
          <w:tcPr>
            <w:tcW w:w="1716" w:type="pct"/>
          </w:tcPr>
          <w:p w14:paraId="059772E2" w14:textId="4E7B1CCF" w:rsidR="00496BB5" w:rsidRPr="00E257D1" w:rsidRDefault="005975F9" w:rsidP="00E97EB1">
            <w:pPr>
              <w:rPr>
                <w:rFonts w:ascii="Times New Roman" w:hAnsi="Times New Roman"/>
                <w:b/>
                <w:sz w:val="18"/>
                <w:szCs w:val="18"/>
              </w:rPr>
            </w:pPr>
            <w:r w:rsidRPr="00E257D1">
              <w:rPr>
                <w:rFonts w:ascii="Times New Roman" w:hAnsi="Times New Roman"/>
                <w:b/>
                <w:sz w:val="18"/>
                <w:szCs w:val="18"/>
              </w:rPr>
              <w:t>Destination Account</w:t>
            </w:r>
            <w:r w:rsidR="00393B39">
              <w:rPr>
                <w:rFonts w:ascii="Times New Roman" w:hAnsi="Times New Roman"/>
                <w:b/>
                <w:sz w:val="18"/>
                <w:szCs w:val="18"/>
              </w:rPr>
              <w:t xml:space="preserve"> </w:t>
            </w:r>
            <w:r w:rsidR="00286F08" w:rsidRPr="00E257D1">
              <w:rPr>
                <w:rFonts w:ascii="Times New Roman" w:hAnsi="Times New Roman"/>
                <w:b/>
                <w:sz w:val="18"/>
                <w:szCs w:val="18"/>
              </w:rPr>
              <w:t>(#-#####)</w:t>
            </w:r>
          </w:p>
        </w:tc>
        <w:tc>
          <w:tcPr>
            <w:tcW w:w="3284" w:type="pct"/>
            <w:gridSpan w:val="2"/>
          </w:tcPr>
          <w:p w14:paraId="1E1F0578" w14:textId="77777777" w:rsidR="00496BB5" w:rsidRPr="00E257D1" w:rsidRDefault="00496BB5" w:rsidP="00242DBC">
            <w:pPr>
              <w:pStyle w:val="HTMLBody"/>
              <w:tabs>
                <w:tab w:val="left" w:pos="9180"/>
              </w:tabs>
              <w:spacing w:after="120" w:line="276" w:lineRule="auto"/>
              <w:rPr>
                <w:sz w:val="22"/>
                <w:szCs w:val="22"/>
              </w:rPr>
            </w:pPr>
          </w:p>
        </w:tc>
      </w:tr>
      <w:tr w:rsidR="005741BD" w:rsidRPr="00E257D1" w14:paraId="4F4BA582" w14:textId="77777777" w:rsidTr="009538E4">
        <w:trPr>
          <w:trHeight w:val="323"/>
        </w:trPr>
        <w:tc>
          <w:tcPr>
            <w:tcW w:w="1716" w:type="pct"/>
            <w:shd w:val="clear" w:color="auto" w:fill="auto"/>
          </w:tcPr>
          <w:p w14:paraId="101EABCD" w14:textId="514F0440" w:rsidR="00B13136" w:rsidRPr="00E257D1" w:rsidRDefault="00B13136" w:rsidP="00E97EB1">
            <w:pPr>
              <w:pStyle w:val="HTMLBody"/>
              <w:tabs>
                <w:tab w:val="left" w:pos="9180"/>
              </w:tabs>
              <w:spacing w:after="120" w:line="360" w:lineRule="auto"/>
              <w:rPr>
                <w:sz w:val="22"/>
                <w:szCs w:val="22"/>
              </w:rPr>
            </w:pPr>
            <w:r w:rsidRPr="00E257D1">
              <w:rPr>
                <w:b/>
                <w:sz w:val="18"/>
                <w:szCs w:val="18"/>
              </w:rPr>
              <w:t>Total Amount of Unrestricted Request</w:t>
            </w:r>
          </w:p>
        </w:tc>
        <w:tc>
          <w:tcPr>
            <w:tcW w:w="3284" w:type="pct"/>
            <w:gridSpan w:val="2"/>
            <w:shd w:val="clear" w:color="auto" w:fill="auto"/>
          </w:tcPr>
          <w:p w14:paraId="03B1991D" w14:textId="7435DB4D" w:rsidR="00B13136" w:rsidRPr="00E257D1" w:rsidRDefault="00B13136" w:rsidP="005E510B">
            <w:pPr>
              <w:pStyle w:val="HTMLBody"/>
              <w:tabs>
                <w:tab w:val="left" w:pos="9180"/>
              </w:tabs>
              <w:spacing w:after="120" w:line="360" w:lineRule="auto"/>
              <w:rPr>
                <w:sz w:val="22"/>
                <w:szCs w:val="22"/>
              </w:rPr>
            </w:pPr>
            <w:r w:rsidRPr="00E257D1">
              <w:rPr>
                <w:b/>
                <w:sz w:val="22"/>
                <w:szCs w:val="22"/>
              </w:rPr>
              <w:t>$</w:t>
            </w:r>
            <w:r w:rsidR="00147709">
              <w:rPr>
                <w:b/>
                <w:sz w:val="22"/>
                <w:szCs w:val="22"/>
              </w:rPr>
              <w:t xml:space="preserve"> </w:t>
            </w:r>
          </w:p>
        </w:tc>
      </w:tr>
      <w:tr w:rsidR="005975F9" w:rsidRPr="00E257D1" w14:paraId="471157A0" w14:textId="77777777" w:rsidTr="00E97EB1">
        <w:trPr>
          <w:trHeight w:val="188"/>
        </w:trPr>
        <w:tc>
          <w:tcPr>
            <w:tcW w:w="5000" w:type="pct"/>
            <w:gridSpan w:val="3"/>
            <w:shd w:val="clear" w:color="auto" w:fill="D9D9D9" w:themeFill="background1" w:themeFillShade="D9"/>
          </w:tcPr>
          <w:p w14:paraId="1C594E85" w14:textId="0323CFB2" w:rsidR="005975F9" w:rsidRPr="00E257D1" w:rsidRDefault="00B13136" w:rsidP="00B13136">
            <w:pPr>
              <w:spacing w:line="240" w:lineRule="auto"/>
              <w:rPr>
                <w:rFonts w:ascii="Times New Roman" w:hAnsi="Times New Roman"/>
                <w:b/>
                <w:sz w:val="18"/>
                <w:szCs w:val="18"/>
              </w:rPr>
            </w:pPr>
            <w:r w:rsidRPr="00E257D1">
              <w:rPr>
                <w:rFonts w:ascii="Times New Roman" w:hAnsi="Times New Roman"/>
                <w:b/>
                <w:sz w:val="18"/>
                <w:szCs w:val="18"/>
              </w:rPr>
              <w:t>Type of Funds: Restricted Gifts and Endowment</w:t>
            </w:r>
          </w:p>
          <w:p w14:paraId="48BAF337" w14:textId="23769A71" w:rsidR="00B13136" w:rsidRPr="00E257D1" w:rsidRDefault="00B13136" w:rsidP="00B13136">
            <w:pPr>
              <w:spacing w:line="240" w:lineRule="auto"/>
              <w:rPr>
                <w:rFonts w:ascii="Times New Roman" w:hAnsi="Times New Roman"/>
                <w:bCs/>
                <w:sz w:val="18"/>
                <w:szCs w:val="18"/>
              </w:rPr>
            </w:pPr>
            <w:r w:rsidRPr="00E257D1">
              <w:rPr>
                <w:rFonts w:ascii="Times New Roman" w:hAnsi="Times New Roman"/>
                <w:bCs/>
                <w:sz w:val="18"/>
                <w:szCs w:val="18"/>
              </w:rPr>
              <w:t>For Use of Accumulated Fund Balance (Restricted Gifts and Endowment), please list Fund Account(s) and Amount(s) to be utilized.  If more accounts are to be utilized than the number of spaces provided, please attach a separate page with a complete listing of account numbers and amounts to be utilized to fund this request.</w:t>
            </w:r>
          </w:p>
        </w:tc>
      </w:tr>
      <w:bookmarkEnd w:id="1"/>
      <w:tr w:rsidR="00B13136" w:rsidRPr="00E257D1" w14:paraId="6E64EAB0" w14:textId="77777777" w:rsidTr="00E97EB1">
        <w:trPr>
          <w:trHeight w:hRule="exact" w:val="298"/>
        </w:trPr>
        <w:tc>
          <w:tcPr>
            <w:tcW w:w="1716" w:type="pct"/>
            <w:shd w:val="clear" w:color="auto" w:fill="auto"/>
            <w:vAlign w:val="center"/>
          </w:tcPr>
          <w:p w14:paraId="240184E9" w14:textId="6605526E" w:rsidR="00B13136" w:rsidRPr="00E257D1" w:rsidRDefault="00B13136" w:rsidP="00286F08">
            <w:pPr>
              <w:pStyle w:val="HTMLBody"/>
              <w:tabs>
                <w:tab w:val="left" w:pos="9180"/>
              </w:tabs>
              <w:spacing w:after="120" w:line="360" w:lineRule="auto"/>
              <w:jc w:val="center"/>
              <w:rPr>
                <w:b/>
                <w:sz w:val="18"/>
                <w:szCs w:val="18"/>
              </w:rPr>
            </w:pPr>
            <w:r w:rsidRPr="00E257D1">
              <w:rPr>
                <w:b/>
                <w:sz w:val="18"/>
                <w:szCs w:val="18"/>
              </w:rPr>
              <w:t>Account</w:t>
            </w:r>
            <w:r w:rsidR="00D17D66">
              <w:rPr>
                <w:b/>
                <w:sz w:val="18"/>
                <w:szCs w:val="18"/>
              </w:rPr>
              <w:t xml:space="preserve"> </w:t>
            </w:r>
            <w:r w:rsidRPr="00E257D1">
              <w:rPr>
                <w:b/>
                <w:sz w:val="18"/>
                <w:szCs w:val="18"/>
              </w:rPr>
              <w:t>(#</w:t>
            </w:r>
            <w:r w:rsidR="00286F08" w:rsidRPr="00E257D1">
              <w:rPr>
                <w:b/>
                <w:sz w:val="18"/>
                <w:szCs w:val="18"/>
              </w:rPr>
              <w:t>-#####</w:t>
            </w:r>
            <w:r w:rsidRPr="00E257D1">
              <w:rPr>
                <w:b/>
                <w:sz w:val="18"/>
                <w:szCs w:val="18"/>
              </w:rPr>
              <w:t>)</w:t>
            </w:r>
          </w:p>
        </w:tc>
        <w:tc>
          <w:tcPr>
            <w:tcW w:w="3284" w:type="pct"/>
            <w:gridSpan w:val="2"/>
            <w:shd w:val="clear" w:color="auto" w:fill="auto"/>
            <w:vAlign w:val="center"/>
          </w:tcPr>
          <w:p w14:paraId="69549F01" w14:textId="77777777" w:rsidR="00B13136" w:rsidRPr="00E257D1" w:rsidRDefault="00B13136" w:rsidP="00286F08">
            <w:pPr>
              <w:pStyle w:val="HTMLBody"/>
              <w:tabs>
                <w:tab w:val="left" w:pos="9180"/>
              </w:tabs>
              <w:spacing w:after="120" w:line="360" w:lineRule="auto"/>
              <w:jc w:val="center"/>
              <w:rPr>
                <w:b/>
                <w:sz w:val="18"/>
                <w:szCs w:val="18"/>
              </w:rPr>
            </w:pPr>
            <w:r w:rsidRPr="00E257D1">
              <w:rPr>
                <w:b/>
                <w:sz w:val="18"/>
                <w:szCs w:val="18"/>
              </w:rPr>
              <w:t>Amount ($)</w:t>
            </w:r>
          </w:p>
        </w:tc>
      </w:tr>
      <w:tr w:rsidR="00B13136" w:rsidRPr="00E257D1" w14:paraId="3F035D81" w14:textId="77777777" w:rsidTr="00E97EB1">
        <w:trPr>
          <w:trHeight w:val="20"/>
        </w:trPr>
        <w:tc>
          <w:tcPr>
            <w:tcW w:w="1716" w:type="pct"/>
            <w:shd w:val="clear" w:color="auto" w:fill="auto"/>
          </w:tcPr>
          <w:p w14:paraId="11CF3129" w14:textId="77777777" w:rsidR="00B13136" w:rsidRPr="00E257D1" w:rsidRDefault="00B13136" w:rsidP="00CF4E45">
            <w:pPr>
              <w:pStyle w:val="HTMLBody"/>
              <w:tabs>
                <w:tab w:val="left" w:pos="9180"/>
              </w:tabs>
              <w:spacing w:after="120" w:line="360" w:lineRule="auto"/>
              <w:rPr>
                <w:sz w:val="22"/>
                <w:szCs w:val="22"/>
              </w:rPr>
            </w:pPr>
          </w:p>
        </w:tc>
        <w:tc>
          <w:tcPr>
            <w:tcW w:w="3284" w:type="pct"/>
            <w:gridSpan w:val="2"/>
            <w:shd w:val="clear" w:color="auto" w:fill="auto"/>
          </w:tcPr>
          <w:p w14:paraId="549DA658" w14:textId="0F3EB86D" w:rsidR="00B13136" w:rsidRPr="00E257D1" w:rsidRDefault="00B13136" w:rsidP="00CF4E45">
            <w:pPr>
              <w:pStyle w:val="HTMLBody"/>
              <w:tabs>
                <w:tab w:val="left" w:pos="9180"/>
              </w:tabs>
              <w:spacing w:after="120" w:line="360" w:lineRule="auto"/>
              <w:rPr>
                <w:sz w:val="22"/>
                <w:szCs w:val="22"/>
              </w:rPr>
            </w:pPr>
            <w:r w:rsidRPr="00E257D1">
              <w:rPr>
                <w:b/>
                <w:sz w:val="22"/>
                <w:szCs w:val="22"/>
              </w:rPr>
              <w:t>$</w:t>
            </w:r>
            <w:r w:rsidR="00147709">
              <w:rPr>
                <w:b/>
                <w:sz w:val="22"/>
                <w:szCs w:val="22"/>
              </w:rPr>
              <w:t xml:space="preserve"> </w:t>
            </w:r>
          </w:p>
        </w:tc>
      </w:tr>
      <w:tr w:rsidR="00B13136" w:rsidRPr="00E257D1" w14:paraId="2B86179C" w14:textId="77777777" w:rsidTr="00E97EB1">
        <w:trPr>
          <w:trHeight w:val="20"/>
        </w:trPr>
        <w:tc>
          <w:tcPr>
            <w:tcW w:w="1716" w:type="pct"/>
            <w:shd w:val="clear" w:color="auto" w:fill="auto"/>
          </w:tcPr>
          <w:p w14:paraId="12A0C118" w14:textId="77777777" w:rsidR="00B13136" w:rsidRPr="00E257D1" w:rsidRDefault="00B13136" w:rsidP="00CF4E45">
            <w:pPr>
              <w:pStyle w:val="HTMLBody"/>
              <w:tabs>
                <w:tab w:val="left" w:pos="9180"/>
              </w:tabs>
              <w:spacing w:after="120" w:line="360" w:lineRule="auto"/>
              <w:rPr>
                <w:sz w:val="22"/>
                <w:szCs w:val="22"/>
              </w:rPr>
            </w:pPr>
          </w:p>
        </w:tc>
        <w:tc>
          <w:tcPr>
            <w:tcW w:w="3284" w:type="pct"/>
            <w:gridSpan w:val="2"/>
            <w:shd w:val="clear" w:color="auto" w:fill="auto"/>
          </w:tcPr>
          <w:p w14:paraId="3C1C7A21" w14:textId="1613C379" w:rsidR="00B13136" w:rsidRPr="00E257D1" w:rsidRDefault="00B13136" w:rsidP="00CF4E45">
            <w:pPr>
              <w:pStyle w:val="HTMLBody"/>
              <w:tabs>
                <w:tab w:val="left" w:pos="9180"/>
              </w:tabs>
              <w:spacing w:after="120" w:line="360" w:lineRule="auto"/>
              <w:rPr>
                <w:sz w:val="22"/>
                <w:szCs w:val="22"/>
              </w:rPr>
            </w:pPr>
            <w:r w:rsidRPr="00E257D1">
              <w:rPr>
                <w:b/>
                <w:sz w:val="22"/>
                <w:szCs w:val="22"/>
              </w:rPr>
              <w:t>$</w:t>
            </w:r>
            <w:r w:rsidR="00147709">
              <w:rPr>
                <w:b/>
                <w:sz w:val="22"/>
                <w:szCs w:val="22"/>
              </w:rPr>
              <w:t xml:space="preserve"> </w:t>
            </w:r>
          </w:p>
        </w:tc>
      </w:tr>
      <w:tr w:rsidR="00B13136" w:rsidRPr="00E257D1" w14:paraId="7D2D2125" w14:textId="77777777" w:rsidTr="00E97EB1">
        <w:trPr>
          <w:trHeight w:val="20"/>
        </w:trPr>
        <w:tc>
          <w:tcPr>
            <w:tcW w:w="1716" w:type="pct"/>
            <w:shd w:val="clear" w:color="auto" w:fill="auto"/>
          </w:tcPr>
          <w:p w14:paraId="2A7F2767" w14:textId="77777777" w:rsidR="00B13136" w:rsidRPr="00E257D1" w:rsidRDefault="00B13136" w:rsidP="00CF4E45">
            <w:pPr>
              <w:pStyle w:val="HTMLBody"/>
              <w:tabs>
                <w:tab w:val="left" w:pos="9180"/>
              </w:tabs>
              <w:spacing w:after="120" w:line="360" w:lineRule="auto"/>
              <w:rPr>
                <w:sz w:val="22"/>
                <w:szCs w:val="22"/>
              </w:rPr>
            </w:pPr>
          </w:p>
        </w:tc>
        <w:tc>
          <w:tcPr>
            <w:tcW w:w="3284" w:type="pct"/>
            <w:gridSpan w:val="2"/>
            <w:shd w:val="clear" w:color="auto" w:fill="auto"/>
          </w:tcPr>
          <w:p w14:paraId="6B176FE9" w14:textId="6B8CDD54" w:rsidR="00B13136" w:rsidRPr="00E257D1" w:rsidRDefault="00B13136" w:rsidP="00CF4E45">
            <w:pPr>
              <w:pStyle w:val="HTMLBody"/>
              <w:tabs>
                <w:tab w:val="left" w:pos="9180"/>
              </w:tabs>
              <w:spacing w:after="120" w:line="360" w:lineRule="auto"/>
              <w:rPr>
                <w:sz w:val="22"/>
                <w:szCs w:val="22"/>
              </w:rPr>
            </w:pPr>
            <w:r w:rsidRPr="00E257D1">
              <w:rPr>
                <w:b/>
                <w:sz w:val="22"/>
                <w:szCs w:val="22"/>
              </w:rPr>
              <w:t>$</w:t>
            </w:r>
            <w:r w:rsidR="00147709">
              <w:rPr>
                <w:b/>
                <w:sz w:val="22"/>
                <w:szCs w:val="22"/>
              </w:rPr>
              <w:t xml:space="preserve"> </w:t>
            </w:r>
          </w:p>
        </w:tc>
      </w:tr>
      <w:tr w:rsidR="00B13136" w:rsidRPr="00E257D1" w14:paraId="096A4F94" w14:textId="77777777" w:rsidTr="00E97EB1">
        <w:trPr>
          <w:trHeight w:val="233"/>
        </w:trPr>
        <w:tc>
          <w:tcPr>
            <w:tcW w:w="1716" w:type="pct"/>
            <w:shd w:val="clear" w:color="auto" w:fill="auto"/>
          </w:tcPr>
          <w:p w14:paraId="6B91E534" w14:textId="21C246D6" w:rsidR="00B13136" w:rsidRPr="00E257D1" w:rsidRDefault="00B13136" w:rsidP="00E97EB1">
            <w:pPr>
              <w:pStyle w:val="HTMLBody"/>
              <w:tabs>
                <w:tab w:val="left" w:pos="9180"/>
              </w:tabs>
              <w:spacing w:after="120" w:line="360" w:lineRule="auto"/>
              <w:rPr>
                <w:sz w:val="18"/>
                <w:szCs w:val="18"/>
              </w:rPr>
            </w:pPr>
            <w:r w:rsidRPr="00E257D1">
              <w:rPr>
                <w:b/>
                <w:sz w:val="18"/>
                <w:szCs w:val="18"/>
              </w:rPr>
              <w:t>Total Amount of Restricted Request</w:t>
            </w:r>
          </w:p>
        </w:tc>
        <w:tc>
          <w:tcPr>
            <w:tcW w:w="3284" w:type="pct"/>
            <w:gridSpan w:val="2"/>
            <w:shd w:val="clear" w:color="auto" w:fill="auto"/>
          </w:tcPr>
          <w:p w14:paraId="5712DB0C" w14:textId="295CE368" w:rsidR="00B13136" w:rsidRPr="00E257D1" w:rsidRDefault="00B13136" w:rsidP="00715B98">
            <w:pPr>
              <w:pStyle w:val="HTMLBody"/>
              <w:tabs>
                <w:tab w:val="left" w:pos="9180"/>
              </w:tabs>
              <w:spacing w:after="120" w:line="360" w:lineRule="auto"/>
              <w:rPr>
                <w:sz w:val="22"/>
                <w:szCs w:val="22"/>
              </w:rPr>
            </w:pPr>
            <w:r w:rsidRPr="00E257D1">
              <w:rPr>
                <w:b/>
                <w:sz w:val="22"/>
                <w:szCs w:val="22"/>
              </w:rPr>
              <w:t>$</w:t>
            </w:r>
            <w:r w:rsidR="00147709">
              <w:rPr>
                <w:b/>
                <w:sz w:val="22"/>
                <w:szCs w:val="22"/>
              </w:rPr>
              <w:t xml:space="preserve"> </w:t>
            </w:r>
          </w:p>
        </w:tc>
      </w:tr>
      <w:tr w:rsidR="00242DBC" w:rsidRPr="00E257D1" w14:paraId="30796439" w14:textId="77777777" w:rsidTr="00E97EB1">
        <w:trPr>
          <w:trHeight w:val="499"/>
        </w:trPr>
        <w:tc>
          <w:tcPr>
            <w:tcW w:w="1716" w:type="pct"/>
            <w:shd w:val="clear" w:color="auto" w:fill="D9D9D9" w:themeFill="background1" w:themeFillShade="D9"/>
          </w:tcPr>
          <w:p w14:paraId="4E7B89AD" w14:textId="2CEB0888" w:rsidR="00242DBC" w:rsidRPr="00E257D1" w:rsidRDefault="00242DBC" w:rsidP="00E60306">
            <w:pPr>
              <w:rPr>
                <w:rFonts w:ascii="Times New Roman" w:hAnsi="Times New Roman"/>
                <w:b/>
                <w:sz w:val="18"/>
                <w:szCs w:val="18"/>
              </w:rPr>
            </w:pPr>
            <w:r w:rsidRPr="00E257D1">
              <w:rPr>
                <w:rFonts w:ascii="Times New Roman" w:hAnsi="Times New Roman"/>
                <w:b/>
                <w:sz w:val="18"/>
                <w:szCs w:val="18"/>
              </w:rPr>
              <w:t>Total Amount of Request</w:t>
            </w:r>
          </w:p>
        </w:tc>
        <w:tc>
          <w:tcPr>
            <w:tcW w:w="3284" w:type="pct"/>
            <w:gridSpan w:val="2"/>
            <w:shd w:val="clear" w:color="auto" w:fill="D9D9D9" w:themeFill="background1" w:themeFillShade="D9"/>
          </w:tcPr>
          <w:p w14:paraId="44C764F8" w14:textId="26D736C5" w:rsidR="00242DBC" w:rsidRPr="00E257D1" w:rsidRDefault="00242DBC" w:rsidP="00242DBC">
            <w:pPr>
              <w:pStyle w:val="HTMLBody"/>
              <w:tabs>
                <w:tab w:val="left" w:pos="9180"/>
              </w:tabs>
              <w:spacing w:after="120" w:line="360" w:lineRule="auto"/>
              <w:rPr>
                <w:b/>
                <w:sz w:val="22"/>
                <w:szCs w:val="22"/>
              </w:rPr>
            </w:pPr>
            <w:r w:rsidRPr="00E257D1">
              <w:rPr>
                <w:b/>
                <w:sz w:val="22"/>
                <w:szCs w:val="22"/>
              </w:rPr>
              <w:t>$</w:t>
            </w:r>
            <w:r w:rsidR="00147709">
              <w:rPr>
                <w:b/>
                <w:sz w:val="22"/>
                <w:szCs w:val="22"/>
              </w:rPr>
              <w:t xml:space="preserve"> </w:t>
            </w:r>
          </w:p>
        </w:tc>
      </w:tr>
      <w:tr w:rsidR="00242DBC" w:rsidRPr="00E257D1" w14:paraId="22303A56" w14:textId="77777777" w:rsidTr="00E97EB1">
        <w:trPr>
          <w:trHeight w:val="499"/>
        </w:trPr>
        <w:tc>
          <w:tcPr>
            <w:tcW w:w="1716" w:type="pct"/>
          </w:tcPr>
          <w:p w14:paraId="3C06A84A" w14:textId="7B685A93" w:rsidR="00242DBC" w:rsidRPr="00E257D1" w:rsidRDefault="00242DBC" w:rsidP="00E60306">
            <w:pPr>
              <w:rPr>
                <w:rFonts w:ascii="Times New Roman" w:hAnsi="Times New Roman"/>
                <w:b/>
                <w:sz w:val="18"/>
                <w:szCs w:val="18"/>
              </w:rPr>
            </w:pPr>
            <w:r w:rsidRPr="00E257D1">
              <w:rPr>
                <w:rFonts w:ascii="Times New Roman" w:hAnsi="Times New Roman"/>
                <w:b/>
                <w:sz w:val="18"/>
                <w:szCs w:val="18"/>
              </w:rPr>
              <w:t>Exec-level Approval</w:t>
            </w:r>
          </w:p>
        </w:tc>
        <w:tc>
          <w:tcPr>
            <w:tcW w:w="2159" w:type="pct"/>
          </w:tcPr>
          <w:p w14:paraId="6672E098" w14:textId="77777777" w:rsidR="00242DBC" w:rsidRPr="00E257D1" w:rsidRDefault="00242DBC" w:rsidP="00242DBC">
            <w:pPr>
              <w:spacing w:after="120" w:line="360" w:lineRule="auto"/>
              <w:rPr>
                <w:rFonts w:ascii="Times New Roman" w:hAnsi="Times New Roman"/>
                <w:b/>
                <w:sz w:val="18"/>
                <w:szCs w:val="18"/>
              </w:rPr>
            </w:pPr>
            <w:r w:rsidRPr="00E257D1">
              <w:rPr>
                <w:rFonts w:ascii="Times New Roman" w:hAnsi="Times New Roman"/>
                <w:b/>
                <w:sz w:val="18"/>
                <w:szCs w:val="18"/>
              </w:rPr>
              <w:t>Name:</w:t>
            </w:r>
          </w:p>
        </w:tc>
        <w:tc>
          <w:tcPr>
            <w:tcW w:w="1125" w:type="pct"/>
          </w:tcPr>
          <w:p w14:paraId="601F0C85" w14:textId="77777777" w:rsidR="00242DBC" w:rsidRPr="00E257D1" w:rsidRDefault="00242DBC" w:rsidP="00242DBC">
            <w:pPr>
              <w:spacing w:after="120" w:line="360" w:lineRule="auto"/>
              <w:rPr>
                <w:rFonts w:ascii="Times New Roman" w:hAnsi="Times New Roman"/>
              </w:rPr>
            </w:pPr>
            <w:r w:rsidRPr="00E257D1">
              <w:rPr>
                <w:rFonts w:ascii="Times New Roman" w:hAnsi="Times New Roman"/>
                <w:b/>
                <w:sz w:val="18"/>
                <w:szCs w:val="18"/>
              </w:rPr>
              <w:t>Date:</w:t>
            </w:r>
          </w:p>
        </w:tc>
      </w:tr>
      <w:tr w:rsidR="00242DBC" w:rsidRPr="00E257D1" w14:paraId="6B26F093" w14:textId="77777777" w:rsidTr="00E97EB1">
        <w:trPr>
          <w:trHeight w:val="499"/>
        </w:trPr>
        <w:tc>
          <w:tcPr>
            <w:tcW w:w="1716" w:type="pct"/>
          </w:tcPr>
          <w:p w14:paraId="2F3ABDED" w14:textId="56FB2286" w:rsidR="00242DBC" w:rsidRPr="00E257D1" w:rsidRDefault="00242DBC" w:rsidP="00E60306">
            <w:pPr>
              <w:rPr>
                <w:rFonts w:ascii="Times New Roman" w:hAnsi="Times New Roman"/>
                <w:b/>
                <w:sz w:val="18"/>
                <w:szCs w:val="18"/>
              </w:rPr>
            </w:pPr>
            <w:r w:rsidRPr="00E257D1">
              <w:rPr>
                <w:rFonts w:ascii="Times New Roman" w:hAnsi="Times New Roman"/>
                <w:b/>
                <w:sz w:val="18"/>
                <w:szCs w:val="18"/>
              </w:rPr>
              <w:t>Budget Office Approval</w:t>
            </w:r>
          </w:p>
        </w:tc>
        <w:tc>
          <w:tcPr>
            <w:tcW w:w="2159" w:type="pct"/>
          </w:tcPr>
          <w:p w14:paraId="7B94E7EA" w14:textId="77777777" w:rsidR="00242DBC" w:rsidRPr="00E257D1" w:rsidRDefault="00242DBC" w:rsidP="00242DBC">
            <w:pPr>
              <w:spacing w:after="120" w:line="360" w:lineRule="auto"/>
              <w:rPr>
                <w:rFonts w:ascii="Times New Roman" w:hAnsi="Times New Roman"/>
                <w:b/>
                <w:sz w:val="18"/>
                <w:szCs w:val="18"/>
              </w:rPr>
            </w:pPr>
            <w:r w:rsidRPr="00E257D1">
              <w:rPr>
                <w:rFonts w:ascii="Times New Roman" w:hAnsi="Times New Roman"/>
                <w:b/>
                <w:sz w:val="18"/>
                <w:szCs w:val="18"/>
              </w:rPr>
              <w:t>Name:</w:t>
            </w:r>
          </w:p>
        </w:tc>
        <w:tc>
          <w:tcPr>
            <w:tcW w:w="1125" w:type="pct"/>
          </w:tcPr>
          <w:p w14:paraId="1A91EC67" w14:textId="77777777" w:rsidR="00242DBC" w:rsidRPr="00E257D1" w:rsidRDefault="00242DBC" w:rsidP="00242DBC">
            <w:pPr>
              <w:spacing w:after="120" w:line="360" w:lineRule="auto"/>
              <w:rPr>
                <w:rFonts w:ascii="Times New Roman" w:hAnsi="Times New Roman"/>
              </w:rPr>
            </w:pPr>
            <w:r w:rsidRPr="00E257D1">
              <w:rPr>
                <w:rFonts w:ascii="Times New Roman" w:hAnsi="Times New Roman"/>
                <w:b/>
                <w:sz w:val="18"/>
                <w:szCs w:val="18"/>
              </w:rPr>
              <w:t>Date:</w:t>
            </w:r>
          </w:p>
        </w:tc>
      </w:tr>
    </w:tbl>
    <w:p w14:paraId="4FE82A57" w14:textId="77777777" w:rsidR="00C479B4" w:rsidRPr="00E257D1" w:rsidRDefault="00C479B4" w:rsidP="00094987">
      <w:pPr>
        <w:rPr>
          <w:rFonts w:ascii="Times New Roman" w:hAnsi="Times New Roman"/>
          <w:b/>
          <w:sz w:val="18"/>
          <w:szCs w:val="18"/>
        </w:rPr>
      </w:pPr>
    </w:p>
    <w:sectPr w:rsidR="00C479B4" w:rsidRPr="00E257D1" w:rsidSect="005975F9">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F89A" w14:textId="77777777" w:rsidR="0026621B" w:rsidRDefault="0026621B" w:rsidP="00AC4FF2">
      <w:pPr>
        <w:spacing w:after="0" w:line="240" w:lineRule="auto"/>
      </w:pPr>
      <w:r>
        <w:separator/>
      </w:r>
    </w:p>
  </w:endnote>
  <w:endnote w:type="continuationSeparator" w:id="0">
    <w:p w14:paraId="1A4B2A5C" w14:textId="77777777" w:rsidR="0026621B" w:rsidRDefault="0026621B" w:rsidP="00AC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3E7F23E-A67B-4299-ADFF-3D6CF581E60F}"/>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embedRegular r:id="rId2" w:subsetted="1" w:fontKey="{4EE303F8-32C2-4151-B52F-7EC0CA180868}"/>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Nyala"/>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FA57" w14:textId="77777777" w:rsidR="00414008" w:rsidRDefault="0041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3DFF" w14:textId="224D3407" w:rsidR="003B4A60" w:rsidRPr="00F13E11" w:rsidRDefault="00045589" w:rsidP="00A63AB8">
    <w:pPr>
      <w:pStyle w:val="Footer"/>
      <w:jc w:val="center"/>
      <w:rPr>
        <w:rFonts w:ascii="Adobe Garamond Pro" w:hAnsi="Adobe Garamond Pro"/>
        <w:b/>
        <w:sz w:val="20"/>
        <w:szCs w:val="20"/>
      </w:rPr>
    </w:pPr>
    <w:r w:rsidRPr="00F13E11">
      <w:rPr>
        <w:rFonts w:ascii="Adobe Garamond Pro" w:hAnsi="Adobe Garamond Pro"/>
        <w:sz w:val="20"/>
        <w:szCs w:val="20"/>
      </w:rPr>
      <w:tab/>
    </w:r>
    <w:r w:rsidR="003B4A60" w:rsidRPr="00F13E11">
      <w:rPr>
        <w:rFonts w:ascii="Adobe Garamond Pro" w:hAnsi="Adobe Garamond Pro"/>
        <w:sz w:val="20"/>
        <w:szCs w:val="20"/>
      </w:rPr>
      <w:t xml:space="preserve">Page </w:t>
    </w:r>
    <w:r w:rsidR="003B4A60" w:rsidRPr="00F13E11">
      <w:rPr>
        <w:rFonts w:ascii="Adobe Garamond Pro" w:hAnsi="Adobe Garamond Pro"/>
        <w:b/>
        <w:sz w:val="20"/>
        <w:szCs w:val="20"/>
      </w:rPr>
      <w:fldChar w:fldCharType="begin"/>
    </w:r>
    <w:r w:rsidR="003B4A60" w:rsidRPr="00F13E11">
      <w:rPr>
        <w:rFonts w:ascii="Adobe Garamond Pro" w:hAnsi="Adobe Garamond Pro"/>
        <w:b/>
        <w:sz w:val="20"/>
        <w:szCs w:val="20"/>
      </w:rPr>
      <w:instrText xml:space="preserve"> PAGE </w:instrText>
    </w:r>
    <w:r w:rsidR="003B4A60" w:rsidRPr="00F13E11">
      <w:rPr>
        <w:rFonts w:ascii="Adobe Garamond Pro" w:hAnsi="Adobe Garamond Pro"/>
        <w:b/>
        <w:sz w:val="20"/>
        <w:szCs w:val="20"/>
      </w:rPr>
      <w:fldChar w:fldCharType="separate"/>
    </w:r>
    <w:r w:rsidR="007F4C71" w:rsidRPr="00F13E11">
      <w:rPr>
        <w:rFonts w:ascii="Adobe Garamond Pro" w:hAnsi="Adobe Garamond Pro"/>
        <w:b/>
        <w:noProof/>
        <w:sz w:val="20"/>
        <w:szCs w:val="20"/>
      </w:rPr>
      <w:t>1</w:t>
    </w:r>
    <w:r w:rsidR="003B4A60" w:rsidRPr="00F13E11">
      <w:rPr>
        <w:rFonts w:ascii="Adobe Garamond Pro" w:hAnsi="Adobe Garamond Pro"/>
        <w:b/>
        <w:sz w:val="20"/>
        <w:szCs w:val="20"/>
      </w:rPr>
      <w:fldChar w:fldCharType="end"/>
    </w:r>
    <w:r w:rsidR="003B4A60" w:rsidRPr="00F13E11">
      <w:rPr>
        <w:rFonts w:ascii="Adobe Garamond Pro" w:hAnsi="Adobe Garamond Pro"/>
        <w:sz w:val="20"/>
        <w:szCs w:val="20"/>
      </w:rPr>
      <w:t xml:space="preserve"> of </w:t>
    </w:r>
    <w:r w:rsidR="003B4A60" w:rsidRPr="00F13E11">
      <w:rPr>
        <w:rFonts w:ascii="Adobe Garamond Pro" w:hAnsi="Adobe Garamond Pro"/>
        <w:b/>
        <w:sz w:val="20"/>
        <w:szCs w:val="20"/>
      </w:rPr>
      <w:fldChar w:fldCharType="begin"/>
    </w:r>
    <w:r w:rsidR="003B4A60" w:rsidRPr="00F13E11">
      <w:rPr>
        <w:rFonts w:ascii="Adobe Garamond Pro" w:hAnsi="Adobe Garamond Pro"/>
        <w:b/>
        <w:sz w:val="20"/>
        <w:szCs w:val="20"/>
      </w:rPr>
      <w:instrText xml:space="preserve"> NUMPAGES  </w:instrText>
    </w:r>
    <w:r w:rsidR="003B4A60" w:rsidRPr="00F13E11">
      <w:rPr>
        <w:rFonts w:ascii="Adobe Garamond Pro" w:hAnsi="Adobe Garamond Pro"/>
        <w:b/>
        <w:sz w:val="20"/>
        <w:szCs w:val="20"/>
      </w:rPr>
      <w:fldChar w:fldCharType="separate"/>
    </w:r>
    <w:r w:rsidR="007F4C71" w:rsidRPr="00F13E11">
      <w:rPr>
        <w:rFonts w:ascii="Adobe Garamond Pro" w:hAnsi="Adobe Garamond Pro"/>
        <w:b/>
        <w:noProof/>
        <w:sz w:val="20"/>
        <w:szCs w:val="20"/>
      </w:rPr>
      <w:t>1</w:t>
    </w:r>
    <w:r w:rsidR="003B4A60" w:rsidRPr="00F13E11">
      <w:rPr>
        <w:rFonts w:ascii="Adobe Garamond Pro" w:hAnsi="Adobe Garamond Pro"/>
        <w:b/>
        <w:sz w:val="20"/>
        <w:szCs w:val="20"/>
      </w:rPr>
      <w:fldChar w:fldCharType="end"/>
    </w:r>
    <w:r w:rsidRPr="00F13E11">
      <w:t xml:space="preserve"> </w:t>
    </w:r>
    <w:r w:rsidRPr="00F13E11">
      <w:tab/>
    </w:r>
    <w:r w:rsidRPr="00F13E11">
      <w:rPr>
        <w:rFonts w:ascii="Adobe Garamond Pro" w:hAnsi="Adobe Garamond Pro"/>
        <w:b/>
        <w:sz w:val="20"/>
        <w:szCs w:val="20"/>
      </w:rPr>
      <w:t xml:space="preserve">Rev. </w:t>
    </w:r>
    <w:r w:rsidR="00414008">
      <w:rPr>
        <w:rFonts w:ascii="Adobe Garamond Pro" w:hAnsi="Adobe Garamond Pro"/>
        <w:b/>
        <w:sz w:val="20"/>
        <w:szCs w:val="20"/>
      </w:rPr>
      <w:t>April</w:t>
    </w:r>
    <w:r w:rsidR="004639F8" w:rsidRPr="00F13E11">
      <w:rPr>
        <w:rFonts w:ascii="Adobe Garamond Pro" w:hAnsi="Adobe Garamond Pro"/>
        <w:b/>
        <w:sz w:val="20"/>
        <w:szCs w:val="20"/>
      </w:rPr>
      <w:t xml:space="preserve"> </w:t>
    </w:r>
    <w:r w:rsidR="00414008">
      <w:rPr>
        <w:rFonts w:ascii="Adobe Garamond Pro" w:hAnsi="Adobe Garamond Pro"/>
        <w:b/>
        <w:sz w:val="20"/>
        <w:szCs w:val="20"/>
      </w:rPr>
      <w:t>1</w:t>
    </w:r>
    <w:r w:rsidR="008913DF">
      <w:rPr>
        <w:rFonts w:ascii="Adobe Garamond Pro" w:hAnsi="Adobe Garamond Pro"/>
        <w:b/>
        <w:sz w:val="20"/>
        <w:szCs w:val="20"/>
      </w:rPr>
      <w:t>4</w:t>
    </w:r>
    <w:r w:rsidRPr="00F13E11">
      <w:rPr>
        <w:rFonts w:ascii="Adobe Garamond Pro" w:hAnsi="Adobe Garamond Pro"/>
        <w:b/>
        <w:sz w:val="20"/>
        <w:szCs w:val="20"/>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4EB7" w14:textId="77777777" w:rsidR="00414008" w:rsidRDefault="0041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7E0E" w14:textId="77777777" w:rsidR="0026621B" w:rsidRDefault="0026621B" w:rsidP="00AC4FF2">
      <w:pPr>
        <w:spacing w:after="0" w:line="240" w:lineRule="auto"/>
      </w:pPr>
      <w:r>
        <w:separator/>
      </w:r>
    </w:p>
  </w:footnote>
  <w:footnote w:type="continuationSeparator" w:id="0">
    <w:p w14:paraId="5B46038E" w14:textId="77777777" w:rsidR="0026621B" w:rsidRDefault="0026621B" w:rsidP="00AC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6FE5" w14:textId="77777777" w:rsidR="00414008" w:rsidRDefault="0041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44C" w14:textId="6FBD4418" w:rsidR="003B4A60" w:rsidRDefault="003B4A60" w:rsidP="004B0D93">
    <w:pPr>
      <w:pStyle w:val="Header"/>
      <w:tabs>
        <w:tab w:val="clear" w:pos="9360"/>
        <w:tab w:val="right" w:pos="10350"/>
      </w:tabs>
      <w:spacing w:after="120"/>
      <w:rPr>
        <w:rFonts w:ascii="Adobe Garamond Pro" w:hAnsi="Adobe Garamond Pro"/>
        <w:b/>
        <w:color w:val="800000"/>
      </w:rPr>
    </w:pPr>
    <w:r>
      <w:rPr>
        <w:rFonts w:ascii="Adobe Garamond Pro" w:hAnsi="Adobe Garamond Pro"/>
        <w:noProof/>
      </w:rPr>
      <w:drawing>
        <wp:inline distT="0" distB="0" distL="0" distR="0" wp14:anchorId="592907C3" wp14:editId="161BAFF7">
          <wp:extent cx="2172970" cy="462915"/>
          <wp:effectExtent l="19050" t="0" r="0" b="0"/>
          <wp:docPr id="17" name="Picture 17" descr="University Wordmark_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Wordmark_MAROON.jpg"/>
                  <pic:cNvPicPr>
                    <a:picLocks noChangeAspect="1" noChangeArrowheads="1"/>
                  </pic:cNvPicPr>
                </pic:nvPicPr>
                <pic:blipFill>
                  <a:blip r:embed="rId1"/>
                  <a:srcRect/>
                  <a:stretch>
                    <a:fillRect/>
                  </a:stretch>
                </pic:blipFill>
                <pic:spPr bwMode="auto">
                  <a:xfrm>
                    <a:off x="0" y="0"/>
                    <a:ext cx="2172970" cy="462915"/>
                  </a:xfrm>
                  <a:prstGeom prst="rect">
                    <a:avLst/>
                  </a:prstGeom>
                  <a:noFill/>
                  <a:ln w="9525">
                    <a:noFill/>
                    <a:miter lim="800000"/>
                    <a:headEnd/>
                    <a:tailEnd/>
                  </a:ln>
                </pic:spPr>
              </pic:pic>
            </a:graphicData>
          </a:graphic>
        </wp:inline>
      </w:drawing>
    </w:r>
    <w:r>
      <w:rPr>
        <w:rFonts w:ascii="Adobe Garamond Pro" w:hAnsi="Adobe Garamond Pro"/>
        <w:noProof/>
      </w:rPr>
      <w:tab/>
    </w:r>
    <w:r>
      <w:rPr>
        <w:rFonts w:ascii="Adobe Garamond Pro" w:hAnsi="Adobe Garamond Pro"/>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AD43" w14:textId="77777777" w:rsidR="00414008" w:rsidRDefault="0041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90"/>
    <w:multiLevelType w:val="hybridMultilevel"/>
    <w:tmpl w:val="FB36C80C"/>
    <w:lvl w:ilvl="0" w:tplc="086C5CE0">
      <w:start w:val="1"/>
      <w:numFmt w:val="decimal"/>
      <w:lvlText w:val="%1."/>
      <w:lvlJc w:val="left"/>
      <w:pPr>
        <w:ind w:left="360" w:hanging="360"/>
      </w:pPr>
      <w:rPr>
        <w:rFonts w:ascii="Times New Roman" w:hAnsi="Times New Roman" w:cs="Times New Roman" w:hint="default"/>
        <w:b/>
        <w:b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E20C74"/>
    <w:multiLevelType w:val="hybridMultilevel"/>
    <w:tmpl w:val="ED16E6AA"/>
    <w:lvl w:ilvl="0" w:tplc="CDFAA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95143"/>
    <w:multiLevelType w:val="hybridMultilevel"/>
    <w:tmpl w:val="9EF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53F90"/>
    <w:multiLevelType w:val="hybridMultilevel"/>
    <w:tmpl w:val="544A0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F2"/>
    <w:rsid w:val="0000016C"/>
    <w:rsid w:val="00001B25"/>
    <w:rsid w:val="00011CD8"/>
    <w:rsid w:val="00014969"/>
    <w:rsid w:val="00022731"/>
    <w:rsid w:val="00024151"/>
    <w:rsid w:val="000316EF"/>
    <w:rsid w:val="00035A14"/>
    <w:rsid w:val="00037685"/>
    <w:rsid w:val="00045589"/>
    <w:rsid w:val="000474AE"/>
    <w:rsid w:val="0005059A"/>
    <w:rsid w:val="00060A12"/>
    <w:rsid w:val="00071DDA"/>
    <w:rsid w:val="00075DE4"/>
    <w:rsid w:val="000855D9"/>
    <w:rsid w:val="00093B69"/>
    <w:rsid w:val="00094987"/>
    <w:rsid w:val="000A47FA"/>
    <w:rsid w:val="000A6AA8"/>
    <w:rsid w:val="000A7B56"/>
    <w:rsid w:val="000B113F"/>
    <w:rsid w:val="000C47BB"/>
    <w:rsid w:val="00102226"/>
    <w:rsid w:val="0010554F"/>
    <w:rsid w:val="00112655"/>
    <w:rsid w:val="0011438C"/>
    <w:rsid w:val="00127DB6"/>
    <w:rsid w:val="00145BA2"/>
    <w:rsid w:val="00147709"/>
    <w:rsid w:val="0015442C"/>
    <w:rsid w:val="00163E27"/>
    <w:rsid w:val="00164500"/>
    <w:rsid w:val="00166C3A"/>
    <w:rsid w:val="00167908"/>
    <w:rsid w:val="00175A36"/>
    <w:rsid w:val="001773A3"/>
    <w:rsid w:val="001818B1"/>
    <w:rsid w:val="00190068"/>
    <w:rsid w:val="00197D01"/>
    <w:rsid w:val="001A55D2"/>
    <w:rsid w:val="001A7026"/>
    <w:rsid w:val="001A743F"/>
    <w:rsid w:val="001B120F"/>
    <w:rsid w:val="001B636A"/>
    <w:rsid w:val="001C335F"/>
    <w:rsid w:val="001D1428"/>
    <w:rsid w:val="001D1B71"/>
    <w:rsid w:val="001D58B6"/>
    <w:rsid w:val="001D6B13"/>
    <w:rsid w:val="001E537D"/>
    <w:rsid w:val="00205D5D"/>
    <w:rsid w:val="00223AF3"/>
    <w:rsid w:val="00233D14"/>
    <w:rsid w:val="00242DBC"/>
    <w:rsid w:val="00245D4F"/>
    <w:rsid w:val="002557D3"/>
    <w:rsid w:val="0026621B"/>
    <w:rsid w:val="00270E52"/>
    <w:rsid w:val="00280742"/>
    <w:rsid w:val="00286F08"/>
    <w:rsid w:val="0029441A"/>
    <w:rsid w:val="00295A7E"/>
    <w:rsid w:val="00297099"/>
    <w:rsid w:val="002A0280"/>
    <w:rsid w:val="002A233F"/>
    <w:rsid w:val="002B4EB6"/>
    <w:rsid w:val="002B5B5C"/>
    <w:rsid w:val="002B6356"/>
    <w:rsid w:val="002D0751"/>
    <w:rsid w:val="002E22B7"/>
    <w:rsid w:val="002E4D61"/>
    <w:rsid w:val="002F2668"/>
    <w:rsid w:val="002F4EB5"/>
    <w:rsid w:val="0030429C"/>
    <w:rsid w:val="00304C4A"/>
    <w:rsid w:val="00326444"/>
    <w:rsid w:val="003278D0"/>
    <w:rsid w:val="003314BD"/>
    <w:rsid w:val="00355FDC"/>
    <w:rsid w:val="003615BE"/>
    <w:rsid w:val="00375550"/>
    <w:rsid w:val="003779A9"/>
    <w:rsid w:val="00377A76"/>
    <w:rsid w:val="0038761F"/>
    <w:rsid w:val="00393B39"/>
    <w:rsid w:val="0039425A"/>
    <w:rsid w:val="003B2549"/>
    <w:rsid w:val="003B4A60"/>
    <w:rsid w:val="003B7326"/>
    <w:rsid w:val="003C212F"/>
    <w:rsid w:val="003D3BC0"/>
    <w:rsid w:val="003D544B"/>
    <w:rsid w:val="003D77C1"/>
    <w:rsid w:val="0040665C"/>
    <w:rsid w:val="0041328C"/>
    <w:rsid w:val="00414008"/>
    <w:rsid w:val="0042099A"/>
    <w:rsid w:val="004228A1"/>
    <w:rsid w:val="00423AE1"/>
    <w:rsid w:val="00424181"/>
    <w:rsid w:val="004347DD"/>
    <w:rsid w:val="00434F1C"/>
    <w:rsid w:val="004639F8"/>
    <w:rsid w:val="00465C26"/>
    <w:rsid w:val="00466E9F"/>
    <w:rsid w:val="00476E82"/>
    <w:rsid w:val="00483DB2"/>
    <w:rsid w:val="0048534D"/>
    <w:rsid w:val="00487213"/>
    <w:rsid w:val="00493CF5"/>
    <w:rsid w:val="004963E9"/>
    <w:rsid w:val="00496BB5"/>
    <w:rsid w:val="004B0D93"/>
    <w:rsid w:val="004E06FF"/>
    <w:rsid w:val="004F22B9"/>
    <w:rsid w:val="00500A1D"/>
    <w:rsid w:val="0050571B"/>
    <w:rsid w:val="00511BD8"/>
    <w:rsid w:val="005120B3"/>
    <w:rsid w:val="0051401C"/>
    <w:rsid w:val="00517566"/>
    <w:rsid w:val="00520A52"/>
    <w:rsid w:val="005212BA"/>
    <w:rsid w:val="005250D7"/>
    <w:rsid w:val="005265BA"/>
    <w:rsid w:val="005265C3"/>
    <w:rsid w:val="00535EA9"/>
    <w:rsid w:val="00541921"/>
    <w:rsid w:val="00552273"/>
    <w:rsid w:val="00552F5E"/>
    <w:rsid w:val="005600A5"/>
    <w:rsid w:val="00566F01"/>
    <w:rsid w:val="00567118"/>
    <w:rsid w:val="0057215A"/>
    <w:rsid w:val="00572B81"/>
    <w:rsid w:val="005741BD"/>
    <w:rsid w:val="00583E99"/>
    <w:rsid w:val="005873C7"/>
    <w:rsid w:val="00592DEC"/>
    <w:rsid w:val="005975F9"/>
    <w:rsid w:val="005A0962"/>
    <w:rsid w:val="005A1AD0"/>
    <w:rsid w:val="005A5E30"/>
    <w:rsid w:val="005B08B6"/>
    <w:rsid w:val="005C3E8C"/>
    <w:rsid w:val="005E0058"/>
    <w:rsid w:val="005E0B9A"/>
    <w:rsid w:val="005E4A78"/>
    <w:rsid w:val="005F0629"/>
    <w:rsid w:val="005F1EE4"/>
    <w:rsid w:val="006063F7"/>
    <w:rsid w:val="00621407"/>
    <w:rsid w:val="00621A25"/>
    <w:rsid w:val="00631AFF"/>
    <w:rsid w:val="00643DF1"/>
    <w:rsid w:val="0065057D"/>
    <w:rsid w:val="00676AF2"/>
    <w:rsid w:val="006A01C1"/>
    <w:rsid w:val="006A1B6A"/>
    <w:rsid w:val="006B0F98"/>
    <w:rsid w:val="006B6BD6"/>
    <w:rsid w:val="006E3A24"/>
    <w:rsid w:val="006E6AA3"/>
    <w:rsid w:val="0070266B"/>
    <w:rsid w:val="00715B98"/>
    <w:rsid w:val="007206F6"/>
    <w:rsid w:val="00725A01"/>
    <w:rsid w:val="00726F14"/>
    <w:rsid w:val="007327CF"/>
    <w:rsid w:val="00736319"/>
    <w:rsid w:val="007578E5"/>
    <w:rsid w:val="00767C52"/>
    <w:rsid w:val="007833AE"/>
    <w:rsid w:val="007906FF"/>
    <w:rsid w:val="00791EB8"/>
    <w:rsid w:val="00796FD9"/>
    <w:rsid w:val="007A5476"/>
    <w:rsid w:val="007B149F"/>
    <w:rsid w:val="007B6134"/>
    <w:rsid w:val="007B70F4"/>
    <w:rsid w:val="007D5559"/>
    <w:rsid w:val="007D58D8"/>
    <w:rsid w:val="007D77C3"/>
    <w:rsid w:val="007F4C71"/>
    <w:rsid w:val="00800F69"/>
    <w:rsid w:val="008015FA"/>
    <w:rsid w:val="00810940"/>
    <w:rsid w:val="008178D4"/>
    <w:rsid w:val="00820A19"/>
    <w:rsid w:val="008223F6"/>
    <w:rsid w:val="00824A3E"/>
    <w:rsid w:val="008263B1"/>
    <w:rsid w:val="00835246"/>
    <w:rsid w:val="0083552A"/>
    <w:rsid w:val="0084203E"/>
    <w:rsid w:val="00847381"/>
    <w:rsid w:val="008517DC"/>
    <w:rsid w:val="00860C07"/>
    <w:rsid w:val="00863704"/>
    <w:rsid w:val="008660AD"/>
    <w:rsid w:val="00876152"/>
    <w:rsid w:val="00881230"/>
    <w:rsid w:val="0088782F"/>
    <w:rsid w:val="008913DF"/>
    <w:rsid w:val="008A35B5"/>
    <w:rsid w:val="008B1812"/>
    <w:rsid w:val="008B26AD"/>
    <w:rsid w:val="008B5211"/>
    <w:rsid w:val="008C28A0"/>
    <w:rsid w:val="008D360E"/>
    <w:rsid w:val="008D3ACF"/>
    <w:rsid w:val="008E329C"/>
    <w:rsid w:val="008E3A40"/>
    <w:rsid w:val="008E66D1"/>
    <w:rsid w:val="0090076F"/>
    <w:rsid w:val="0092009F"/>
    <w:rsid w:val="009269DE"/>
    <w:rsid w:val="00931E98"/>
    <w:rsid w:val="00946954"/>
    <w:rsid w:val="00953297"/>
    <w:rsid w:val="009538E4"/>
    <w:rsid w:val="00953E7E"/>
    <w:rsid w:val="00962933"/>
    <w:rsid w:val="00970A46"/>
    <w:rsid w:val="00971A19"/>
    <w:rsid w:val="00971CD5"/>
    <w:rsid w:val="00985B42"/>
    <w:rsid w:val="009917E1"/>
    <w:rsid w:val="009962B6"/>
    <w:rsid w:val="009B19BC"/>
    <w:rsid w:val="009C7187"/>
    <w:rsid w:val="009F4B57"/>
    <w:rsid w:val="009F71DE"/>
    <w:rsid w:val="00A043AB"/>
    <w:rsid w:val="00A10307"/>
    <w:rsid w:val="00A16DB6"/>
    <w:rsid w:val="00A25D4D"/>
    <w:rsid w:val="00A32965"/>
    <w:rsid w:val="00A348B0"/>
    <w:rsid w:val="00A34E84"/>
    <w:rsid w:val="00A40F9E"/>
    <w:rsid w:val="00A41C33"/>
    <w:rsid w:val="00A46A16"/>
    <w:rsid w:val="00A50A08"/>
    <w:rsid w:val="00A60AF5"/>
    <w:rsid w:val="00A63AB8"/>
    <w:rsid w:val="00A73FFD"/>
    <w:rsid w:val="00A8640D"/>
    <w:rsid w:val="00A940BF"/>
    <w:rsid w:val="00A94C12"/>
    <w:rsid w:val="00AA18B0"/>
    <w:rsid w:val="00AB08C5"/>
    <w:rsid w:val="00AC4FF2"/>
    <w:rsid w:val="00AC549E"/>
    <w:rsid w:val="00AC730E"/>
    <w:rsid w:val="00AD1F5B"/>
    <w:rsid w:val="00AE0E3E"/>
    <w:rsid w:val="00AE1C9C"/>
    <w:rsid w:val="00AE29BD"/>
    <w:rsid w:val="00AE2B78"/>
    <w:rsid w:val="00AE6F21"/>
    <w:rsid w:val="00AF1854"/>
    <w:rsid w:val="00AF5ACC"/>
    <w:rsid w:val="00B00CBC"/>
    <w:rsid w:val="00B020DE"/>
    <w:rsid w:val="00B072FE"/>
    <w:rsid w:val="00B13136"/>
    <w:rsid w:val="00B16065"/>
    <w:rsid w:val="00B27195"/>
    <w:rsid w:val="00B27F00"/>
    <w:rsid w:val="00B27F88"/>
    <w:rsid w:val="00B33491"/>
    <w:rsid w:val="00B430FF"/>
    <w:rsid w:val="00B432CD"/>
    <w:rsid w:val="00B453B0"/>
    <w:rsid w:val="00B5087A"/>
    <w:rsid w:val="00B5284B"/>
    <w:rsid w:val="00B53D8E"/>
    <w:rsid w:val="00B54448"/>
    <w:rsid w:val="00B5492F"/>
    <w:rsid w:val="00B62FA8"/>
    <w:rsid w:val="00B674ED"/>
    <w:rsid w:val="00B733E1"/>
    <w:rsid w:val="00B833D9"/>
    <w:rsid w:val="00B843A3"/>
    <w:rsid w:val="00B85306"/>
    <w:rsid w:val="00BA4DBB"/>
    <w:rsid w:val="00BA7ADB"/>
    <w:rsid w:val="00BC3B08"/>
    <w:rsid w:val="00BC3B89"/>
    <w:rsid w:val="00BC6727"/>
    <w:rsid w:val="00BC7CD2"/>
    <w:rsid w:val="00BD0D28"/>
    <w:rsid w:val="00BD3961"/>
    <w:rsid w:val="00BD434B"/>
    <w:rsid w:val="00BD4784"/>
    <w:rsid w:val="00BD5143"/>
    <w:rsid w:val="00BD548E"/>
    <w:rsid w:val="00BE6BB8"/>
    <w:rsid w:val="00BF63CF"/>
    <w:rsid w:val="00C005FC"/>
    <w:rsid w:val="00C04C05"/>
    <w:rsid w:val="00C14B11"/>
    <w:rsid w:val="00C14F1F"/>
    <w:rsid w:val="00C220F6"/>
    <w:rsid w:val="00C269B8"/>
    <w:rsid w:val="00C272CA"/>
    <w:rsid w:val="00C307E4"/>
    <w:rsid w:val="00C35842"/>
    <w:rsid w:val="00C413FE"/>
    <w:rsid w:val="00C4382A"/>
    <w:rsid w:val="00C43FA7"/>
    <w:rsid w:val="00C46711"/>
    <w:rsid w:val="00C47570"/>
    <w:rsid w:val="00C479B4"/>
    <w:rsid w:val="00C51CAA"/>
    <w:rsid w:val="00C53988"/>
    <w:rsid w:val="00C61CF7"/>
    <w:rsid w:val="00C6310B"/>
    <w:rsid w:val="00C67200"/>
    <w:rsid w:val="00C72B34"/>
    <w:rsid w:val="00C72DAE"/>
    <w:rsid w:val="00C80E95"/>
    <w:rsid w:val="00C90401"/>
    <w:rsid w:val="00CB00C7"/>
    <w:rsid w:val="00CD45CC"/>
    <w:rsid w:val="00CD5F74"/>
    <w:rsid w:val="00CE0169"/>
    <w:rsid w:val="00CE178A"/>
    <w:rsid w:val="00CF4E45"/>
    <w:rsid w:val="00D135CA"/>
    <w:rsid w:val="00D144D2"/>
    <w:rsid w:val="00D16ADB"/>
    <w:rsid w:val="00D17D66"/>
    <w:rsid w:val="00D25486"/>
    <w:rsid w:val="00D2720C"/>
    <w:rsid w:val="00D428B9"/>
    <w:rsid w:val="00D4398A"/>
    <w:rsid w:val="00D43CCB"/>
    <w:rsid w:val="00D461A6"/>
    <w:rsid w:val="00D463BD"/>
    <w:rsid w:val="00D667D2"/>
    <w:rsid w:val="00D678B3"/>
    <w:rsid w:val="00D72EC0"/>
    <w:rsid w:val="00D7649A"/>
    <w:rsid w:val="00D84572"/>
    <w:rsid w:val="00D94CC3"/>
    <w:rsid w:val="00D95968"/>
    <w:rsid w:val="00D970C0"/>
    <w:rsid w:val="00DA11CF"/>
    <w:rsid w:val="00DA4ADF"/>
    <w:rsid w:val="00DB4BA5"/>
    <w:rsid w:val="00DD4F7A"/>
    <w:rsid w:val="00DE02E3"/>
    <w:rsid w:val="00DF23D9"/>
    <w:rsid w:val="00DF282F"/>
    <w:rsid w:val="00DF7DEE"/>
    <w:rsid w:val="00E079A1"/>
    <w:rsid w:val="00E2240D"/>
    <w:rsid w:val="00E257D1"/>
    <w:rsid w:val="00E25CBB"/>
    <w:rsid w:val="00E37170"/>
    <w:rsid w:val="00E40DEE"/>
    <w:rsid w:val="00E42B2C"/>
    <w:rsid w:val="00E46C79"/>
    <w:rsid w:val="00E503EA"/>
    <w:rsid w:val="00E60306"/>
    <w:rsid w:val="00E721CA"/>
    <w:rsid w:val="00E72B2E"/>
    <w:rsid w:val="00E7438F"/>
    <w:rsid w:val="00E863A6"/>
    <w:rsid w:val="00E91F63"/>
    <w:rsid w:val="00E95D93"/>
    <w:rsid w:val="00E9775B"/>
    <w:rsid w:val="00E97EB1"/>
    <w:rsid w:val="00EA5663"/>
    <w:rsid w:val="00EB2B27"/>
    <w:rsid w:val="00EB5547"/>
    <w:rsid w:val="00EB7813"/>
    <w:rsid w:val="00ED128A"/>
    <w:rsid w:val="00EE2F3B"/>
    <w:rsid w:val="00EE314F"/>
    <w:rsid w:val="00EE6CF2"/>
    <w:rsid w:val="00EF1E07"/>
    <w:rsid w:val="00EF3469"/>
    <w:rsid w:val="00EF5EF6"/>
    <w:rsid w:val="00F051F0"/>
    <w:rsid w:val="00F13E11"/>
    <w:rsid w:val="00F15DFA"/>
    <w:rsid w:val="00F1619F"/>
    <w:rsid w:val="00F2577B"/>
    <w:rsid w:val="00F301C5"/>
    <w:rsid w:val="00F3492B"/>
    <w:rsid w:val="00F855D8"/>
    <w:rsid w:val="00F92E02"/>
    <w:rsid w:val="00F95546"/>
    <w:rsid w:val="00FA2258"/>
    <w:rsid w:val="00FA2A45"/>
    <w:rsid w:val="00FA7E3F"/>
    <w:rsid w:val="00FB24C1"/>
    <w:rsid w:val="00FB29B2"/>
    <w:rsid w:val="00FB6036"/>
    <w:rsid w:val="00FB6FA5"/>
    <w:rsid w:val="00FC5E2D"/>
    <w:rsid w:val="00FD0D33"/>
    <w:rsid w:val="00FD2DC2"/>
    <w:rsid w:val="00FD3023"/>
    <w:rsid w:val="00FD5A06"/>
    <w:rsid w:val="00FD74A6"/>
    <w:rsid w:val="00FE690F"/>
    <w:rsid w:val="00FF2812"/>
    <w:rsid w:val="00FF3324"/>
    <w:rsid w:val="00FF376C"/>
    <w:rsid w:val="00FF39D0"/>
    <w:rsid w:val="00FF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BBDD0"/>
  <w15:docId w15:val="{830915DA-FF15-4368-9BB5-7854F85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2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FF2"/>
  </w:style>
  <w:style w:type="paragraph" w:styleId="Footer">
    <w:name w:val="footer"/>
    <w:basedOn w:val="Normal"/>
    <w:link w:val="FooterChar"/>
    <w:uiPriority w:val="99"/>
    <w:unhideWhenUsed/>
    <w:rsid w:val="00AC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FF2"/>
  </w:style>
  <w:style w:type="table" w:styleId="TableGrid">
    <w:name w:val="Table Grid"/>
    <w:basedOn w:val="TableNormal"/>
    <w:uiPriority w:val="59"/>
    <w:rsid w:val="00361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6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BE"/>
    <w:rPr>
      <w:rFonts w:ascii="Tahoma" w:hAnsi="Tahoma" w:cs="Tahoma"/>
      <w:sz w:val="16"/>
      <w:szCs w:val="16"/>
    </w:rPr>
  </w:style>
  <w:style w:type="character" w:styleId="PlaceholderText">
    <w:name w:val="Placeholder Text"/>
    <w:basedOn w:val="DefaultParagraphFont"/>
    <w:uiPriority w:val="99"/>
    <w:semiHidden/>
    <w:rsid w:val="003615BE"/>
    <w:rPr>
      <w:color w:val="808080"/>
    </w:rPr>
  </w:style>
  <w:style w:type="character" w:styleId="Hyperlink">
    <w:name w:val="Hyperlink"/>
    <w:basedOn w:val="DefaultParagraphFont"/>
    <w:uiPriority w:val="99"/>
    <w:unhideWhenUsed/>
    <w:rsid w:val="00163E27"/>
    <w:rPr>
      <w:color w:val="0000FF"/>
      <w:u w:val="single"/>
    </w:rPr>
  </w:style>
  <w:style w:type="paragraph" w:customStyle="1" w:styleId="HTMLBody">
    <w:name w:val="HTML Body"/>
    <w:rsid w:val="00F1619F"/>
    <w:rPr>
      <w:rFonts w:ascii="Times New Roman" w:eastAsia="Times New Roman" w:hAnsi="Times New Roman"/>
      <w:snapToGrid w:val="0"/>
      <w:sz w:val="24"/>
    </w:rPr>
  </w:style>
  <w:style w:type="paragraph" w:styleId="NoSpacing">
    <w:name w:val="No Spacing"/>
    <w:uiPriority w:val="1"/>
    <w:qFormat/>
    <w:rsid w:val="00931E98"/>
    <w:rPr>
      <w:sz w:val="22"/>
      <w:szCs w:val="22"/>
    </w:rPr>
  </w:style>
  <w:style w:type="paragraph" w:styleId="PlainText">
    <w:name w:val="Plain Text"/>
    <w:basedOn w:val="Normal"/>
    <w:link w:val="PlainTextChar"/>
    <w:uiPriority w:val="99"/>
    <w:unhideWhenUsed/>
    <w:rsid w:val="008109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0940"/>
    <w:rPr>
      <w:rFonts w:ascii="Consolas" w:eastAsia="Calibri" w:hAnsi="Consolas" w:cs="Consolas"/>
      <w:sz w:val="21"/>
      <w:szCs w:val="21"/>
    </w:rPr>
  </w:style>
  <w:style w:type="paragraph" w:styleId="ListParagraph">
    <w:name w:val="List Paragraph"/>
    <w:basedOn w:val="Normal"/>
    <w:uiPriority w:val="34"/>
    <w:qFormat/>
    <w:rsid w:val="00FF3324"/>
    <w:pPr>
      <w:spacing w:after="0" w:line="240" w:lineRule="auto"/>
      <w:ind w:left="720"/>
      <w:contextualSpacing/>
    </w:pPr>
    <w:rPr>
      <w:rFonts w:eastAsiaTheme="minorHAnsi"/>
    </w:rPr>
  </w:style>
  <w:style w:type="character" w:styleId="UnresolvedMention">
    <w:name w:val="Unresolved Mention"/>
    <w:basedOn w:val="DefaultParagraphFont"/>
    <w:uiPriority w:val="99"/>
    <w:semiHidden/>
    <w:unhideWhenUsed/>
    <w:rsid w:val="0057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3991">
      <w:bodyDiv w:val="1"/>
      <w:marLeft w:val="0"/>
      <w:marRight w:val="0"/>
      <w:marTop w:val="0"/>
      <w:marBottom w:val="0"/>
      <w:divBdr>
        <w:top w:val="none" w:sz="0" w:space="0" w:color="auto"/>
        <w:left w:val="none" w:sz="0" w:space="0" w:color="auto"/>
        <w:bottom w:val="none" w:sz="0" w:space="0" w:color="auto"/>
        <w:right w:val="none" w:sz="0" w:space="0" w:color="auto"/>
      </w:divBdr>
    </w:div>
    <w:div w:id="646934983">
      <w:bodyDiv w:val="1"/>
      <w:marLeft w:val="0"/>
      <w:marRight w:val="0"/>
      <w:marTop w:val="0"/>
      <w:marBottom w:val="0"/>
      <w:divBdr>
        <w:top w:val="none" w:sz="0" w:space="0" w:color="auto"/>
        <w:left w:val="none" w:sz="0" w:space="0" w:color="auto"/>
        <w:bottom w:val="none" w:sz="0" w:space="0" w:color="auto"/>
        <w:right w:val="none" w:sz="0" w:space="0" w:color="auto"/>
      </w:divBdr>
    </w:div>
    <w:div w:id="1127894693">
      <w:bodyDiv w:val="1"/>
      <w:marLeft w:val="0"/>
      <w:marRight w:val="0"/>
      <w:marTop w:val="0"/>
      <w:marBottom w:val="0"/>
      <w:divBdr>
        <w:top w:val="none" w:sz="0" w:space="0" w:color="auto"/>
        <w:left w:val="none" w:sz="0" w:space="0" w:color="auto"/>
        <w:bottom w:val="none" w:sz="0" w:space="0" w:color="auto"/>
        <w:right w:val="none" w:sz="0" w:space="0" w:color="auto"/>
      </w:divBdr>
    </w:div>
    <w:div w:id="21105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udgetoffice.uchicago.edu/capital-budget/capital-project-budget-request-cp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dgetoffice@uchicago.edu"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CA690B3824EDE968340EE669A718D"/>
        <w:category>
          <w:name w:val="General"/>
          <w:gallery w:val="placeholder"/>
        </w:category>
        <w:types>
          <w:type w:val="bbPlcHdr"/>
        </w:types>
        <w:behaviors>
          <w:behavior w:val="content"/>
        </w:behaviors>
        <w:guid w:val="{2835F15F-1E9B-4F2D-A2EB-183D532573D9}"/>
      </w:docPartPr>
      <w:docPartBody>
        <w:p w:rsidR="00FB5C2D" w:rsidRDefault="00676A6D" w:rsidP="00676A6D">
          <w:pPr>
            <w:pStyle w:val="22BCA690B3824EDE968340EE669A718D2"/>
          </w:pPr>
          <w:r w:rsidRPr="00E257D1">
            <w:rPr>
              <w:rStyle w:val="PlaceholderText"/>
              <w:rFonts w:ascii="Times New Roman" w:hAnsi="Times New Roman"/>
              <w:szCs w:val="18"/>
            </w:rPr>
            <w:t>Choose an item.</w:t>
          </w:r>
        </w:p>
      </w:docPartBody>
    </w:docPart>
    <w:docPart>
      <w:docPartPr>
        <w:name w:val="3266C594813C4012BE21B071DCA02D6B"/>
        <w:category>
          <w:name w:val="General"/>
          <w:gallery w:val="placeholder"/>
        </w:category>
        <w:types>
          <w:type w:val="bbPlcHdr"/>
        </w:types>
        <w:behaviors>
          <w:behavior w:val="content"/>
        </w:behaviors>
        <w:guid w:val="{6C1B8BCC-C349-431C-9FF1-0563E34E346C}"/>
      </w:docPartPr>
      <w:docPartBody>
        <w:p w:rsidR="00276B4E" w:rsidRDefault="00676A6D" w:rsidP="00676A6D">
          <w:pPr>
            <w:pStyle w:val="3266C594813C4012BE21B071DCA02D6B1"/>
          </w:pPr>
          <w:r w:rsidRPr="00E257D1">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Nyala"/>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BB"/>
    <w:rsid w:val="002011BB"/>
    <w:rsid w:val="00276B4E"/>
    <w:rsid w:val="00377467"/>
    <w:rsid w:val="003C6308"/>
    <w:rsid w:val="00676A6D"/>
    <w:rsid w:val="00A45C4C"/>
    <w:rsid w:val="00E949EB"/>
    <w:rsid w:val="00FB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80FAE7EA24E8DA5E262A95963CE67">
    <w:name w:val="CFE80FAE7EA24E8DA5E262A95963CE67"/>
    <w:rsid w:val="002011BB"/>
  </w:style>
  <w:style w:type="character" w:styleId="PlaceholderText">
    <w:name w:val="Placeholder Text"/>
    <w:basedOn w:val="DefaultParagraphFont"/>
    <w:uiPriority w:val="99"/>
    <w:semiHidden/>
    <w:rsid w:val="00676A6D"/>
    <w:rPr>
      <w:color w:val="808080"/>
    </w:rPr>
  </w:style>
  <w:style w:type="paragraph" w:customStyle="1" w:styleId="9E8A5CF2F9074CA2B5CC841CA7C8EBE8">
    <w:name w:val="9E8A5CF2F9074CA2B5CC841CA7C8EBE8"/>
    <w:rsid w:val="002011BB"/>
  </w:style>
  <w:style w:type="paragraph" w:customStyle="1" w:styleId="22BCA690B3824EDE968340EE669A718D">
    <w:name w:val="22BCA690B3824EDE968340EE669A718D"/>
    <w:rsid w:val="002011BB"/>
    <w:pPr>
      <w:spacing w:after="200" w:line="276" w:lineRule="auto"/>
    </w:pPr>
    <w:rPr>
      <w:rFonts w:ascii="Calibri" w:eastAsia="Calibri" w:hAnsi="Calibri" w:cs="Times New Roman"/>
      <w:lang w:eastAsia="en-US"/>
    </w:rPr>
  </w:style>
  <w:style w:type="paragraph" w:customStyle="1" w:styleId="9E3CFBD9449F446CA5F9A1DF10A6AF66">
    <w:name w:val="9E3CFBD9449F446CA5F9A1DF10A6AF66"/>
    <w:rsid w:val="003C6308"/>
  </w:style>
  <w:style w:type="paragraph" w:customStyle="1" w:styleId="3266C594813C4012BE21B071DCA02D6B">
    <w:name w:val="3266C594813C4012BE21B071DCA02D6B"/>
    <w:rsid w:val="003C6308"/>
    <w:pPr>
      <w:spacing w:after="0" w:line="240" w:lineRule="auto"/>
    </w:pPr>
    <w:rPr>
      <w:rFonts w:ascii="Calibri" w:eastAsia="Calibri" w:hAnsi="Calibri" w:cs="Times New Roman"/>
      <w:lang w:eastAsia="en-US"/>
    </w:rPr>
  </w:style>
  <w:style w:type="paragraph" w:customStyle="1" w:styleId="22BCA690B3824EDE968340EE669A718D1">
    <w:name w:val="22BCA690B3824EDE968340EE669A718D1"/>
    <w:rsid w:val="003C6308"/>
    <w:pPr>
      <w:spacing w:after="200" w:line="276" w:lineRule="auto"/>
    </w:pPr>
    <w:rPr>
      <w:rFonts w:ascii="Calibri" w:eastAsia="Calibri" w:hAnsi="Calibri" w:cs="Times New Roman"/>
      <w:lang w:eastAsia="en-US"/>
    </w:rPr>
  </w:style>
  <w:style w:type="paragraph" w:customStyle="1" w:styleId="3266C594813C4012BE21B071DCA02D6B1">
    <w:name w:val="3266C594813C4012BE21B071DCA02D6B1"/>
    <w:rsid w:val="00676A6D"/>
    <w:pPr>
      <w:spacing w:after="0" w:line="240" w:lineRule="auto"/>
    </w:pPr>
    <w:rPr>
      <w:rFonts w:ascii="Calibri" w:eastAsia="Calibri" w:hAnsi="Calibri" w:cs="Times New Roman"/>
      <w:lang w:eastAsia="en-US"/>
    </w:rPr>
  </w:style>
  <w:style w:type="paragraph" w:customStyle="1" w:styleId="22BCA690B3824EDE968340EE669A718D2">
    <w:name w:val="22BCA690B3824EDE968340EE669A718D2"/>
    <w:rsid w:val="00676A6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0609F-A383-4BDB-B88F-81195D11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4612</CharactersWithSpaces>
  <SharedDoc>false</SharedDoc>
  <HLinks>
    <vt:vector size="6" baseType="variant">
      <vt:variant>
        <vt:i4>4456552</vt:i4>
      </vt:variant>
      <vt:variant>
        <vt:i4>9</vt:i4>
      </vt:variant>
      <vt:variant>
        <vt:i4>0</vt:i4>
      </vt:variant>
      <vt:variant>
        <vt:i4>5</vt:i4>
      </vt:variant>
      <vt:variant>
        <vt:lpwstr>mailto:djankowski@uchicago.edu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jmoffitt</dc:creator>
  <cp:lastModifiedBy>Qixin Chen</cp:lastModifiedBy>
  <cp:revision>2</cp:revision>
  <cp:lastPrinted>2020-01-23T20:41:00Z</cp:lastPrinted>
  <dcterms:created xsi:type="dcterms:W3CDTF">2020-04-14T16:51:00Z</dcterms:created>
  <dcterms:modified xsi:type="dcterms:W3CDTF">2020-04-14T16:51:00Z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