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B4AC4" w14:textId="52D3181F" w:rsidR="00412511" w:rsidRDefault="00412511">
      <w:pPr>
        <w:jc w:val="both"/>
        <w:rPr>
          <w:rFonts w:ascii="Times New Roman" w:eastAsia="Times New Roman" w:hAnsi="Times New Roman" w:cs="Times New Roman"/>
        </w:rPr>
      </w:pPr>
      <w:bookmarkStart w:id="0" w:name="_GoBack"/>
      <w:bookmarkEnd w:id="0"/>
    </w:p>
    <w:p w14:paraId="77A0AE4C" w14:textId="33A23635" w:rsidR="00412511" w:rsidRDefault="00D35538">
      <w:pPr>
        <w:jc w:val="center"/>
        <w:rPr>
          <w:rFonts w:ascii="Times New Roman" w:eastAsia="Times New Roman" w:hAnsi="Times New Roman" w:cs="Times New Roman"/>
        </w:rPr>
      </w:pPr>
      <w:r>
        <w:rPr>
          <w:rFonts w:ascii="Times New Roman" w:eastAsia="Times New Roman" w:hAnsi="Times New Roman" w:cs="Times New Roman"/>
          <w:b/>
        </w:rPr>
        <w:t>Physical Sciences Division Research Resumption Form</w:t>
      </w:r>
    </w:p>
    <w:p w14:paraId="6A4B7FF6" w14:textId="77777777" w:rsidR="00412511" w:rsidRDefault="00412511">
      <w:pPr>
        <w:jc w:val="both"/>
        <w:rPr>
          <w:rFonts w:ascii="Times New Roman" w:eastAsia="Times New Roman" w:hAnsi="Times New Roman" w:cs="Times New Roman"/>
        </w:rPr>
      </w:pPr>
    </w:p>
    <w:p w14:paraId="6D78DF00"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PI/Core Facility:</w:t>
      </w:r>
    </w:p>
    <w:p w14:paraId="510FECA6"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Department/Institute:</w:t>
      </w:r>
    </w:p>
    <w:p w14:paraId="6AF67AA3"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Email:</w:t>
      </w:r>
    </w:p>
    <w:p w14:paraId="0CCBB35B"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Laboratory Safety Contact:</w:t>
      </w:r>
    </w:p>
    <w:p w14:paraId="7DAC7283" w14:textId="77777777" w:rsidR="00412511" w:rsidRDefault="00D35538">
      <w:pPr>
        <w:rPr>
          <w:rFonts w:ascii="Times New Roman" w:eastAsia="Times New Roman" w:hAnsi="Times New Roman" w:cs="Times New Roman"/>
        </w:rPr>
      </w:pPr>
      <w:r>
        <w:rPr>
          <w:rFonts w:ascii="Times New Roman" w:eastAsia="Times New Roman" w:hAnsi="Times New Roman" w:cs="Times New Roman"/>
        </w:rPr>
        <w:t>Approved by (Chair/Director):</w:t>
      </w:r>
    </w:p>
    <w:p w14:paraId="5BB1FE3B" w14:textId="77777777" w:rsidR="00412511" w:rsidRDefault="00412511">
      <w:pPr>
        <w:rPr>
          <w:rFonts w:ascii="Times New Roman" w:eastAsia="Times New Roman" w:hAnsi="Times New Roman" w:cs="Times New Roman"/>
        </w:rPr>
      </w:pPr>
    </w:p>
    <w:p w14:paraId="5672F3FA" w14:textId="77777777" w:rsidR="00412511" w:rsidRDefault="00D35538">
      <w:pPr>
        <w:numPr>
          <w:ilvl w:val="0"/>
          <w:numId w:val="2"/>
        </w:numPr>
        <w:tabs>
          <w:tab w:val="left" w:pos="360"/>
        </w:tabs>
        <w:ind w:left="720"/>
        <w:rPr>
          <w:rFonts w:ascii="Times New Roman" w:eastAsia="Times New Roman" w:hAnsi="Times New Roman" w:cs="Times New Roman"/>
          <w:b/>
          <w:color w:val="000000"/>
        </w:rPr>
      </w:pPr>
      <w:r>
        <w:rPr>
          <w:rFonts w:ascii="Times New Roman" w:eastAsia="Times New Roman" w:hAnsi="Times New Roman" w:cs="Times New Roman"/>
          <w:b/>
          <w:color w:val="000000"/>
        </w:rPr>
        <w:t>Personnel</w:t>
      </w:r>
    </w:p>
    <w:p w14:paraId="13068FCC" w14:textId="77777777" w:rsidR="00412511" w:rsidRDefault="00412511">
      <w:pPr>
        <w:rPr>
          <w:rFonts w:ascii="Times New Roman" w:eastAsia="Times New Roman" w:hAnsi="Times New Roman" w:cs="Times New Roman"/>
        </w:rPr>
      </w:pPr>
    </w:p>
    <w:p w14:paraId="7DC72DA4" w14:textId="1379E964" w:rsidR="00412511" w:rsidRDefault="00D35538">
      <w:pPr>
        <w:rPr>
          <w:rFonts w:ascii="Times New Roman" w:eastAsia="Times New Roman" w:hAnsi="Times New Roman" w:cs="Times New Roman"/>
        </w:rPr>
      </w:pPr>
      <w:r>
        <w:rPr>
          <w:rFonts w:ascii="Times New Roman" w:eastAsia="Times New Roman" w:hAnsi="Times New Roman" w:cs="Times New Roman"/>
        </w:rPr>
        <w:t>Complete the personnel spreadsheet.</w:t>
      </w:r>
    </w:p>
    <w:p w14:paraId="46FB54E1" w14:textId="32F41461" w:rsidR="003D204C" w:rsidRDefault="003D204C">
      <w:pPr>
        <w:rPr>
          <w:rFonts w:ascii="Times New Roman" w:eastAsia="Times New Roman" w:hAnsi="Times New Roman" w:cs="Times New Roman"/>
        </w:rPr>
      </w:pPr>
    </w:p>
    <w:p w14:paraId="58BEA281" w14:textId="7BDDD55B" w:rsidR="003D204C" w:rsidRDefault="007011F8">
      <w:pPr>
        <w:rPr>
          <w:rFonts w:ascii="Times New Roman" w:eastAsia="Times New Roman" w:hAnsi="Times New Roman" w:cs="Times New Roman"/>
        </w:rPr>
      </w:pPr>
      <w:r>
        <w:rPr>
          <w:rFonts w:ascii="Times New Roman" w:eastAsia="Times New Roman" w:hAnsi="Times New Roman" w:cs="Times New Roman"/>
        </w:rPr>
        <w:t>If this list includes undergraduate students, please specify how</w:t>
      </w:r>
      <w:r w:rsidRPr="007011F8">
        <w:rPr>
          <w:rFonts w:ascii="Times New Roman" w:eastAsia="Times New Roman" w:hAnsi="Times New Roman" w:cs="Times New Roman"/>
        </w:rPr>
        <w:t xml:space="preserve"> </w:t>
      </w:r>
      <w:r>
        <w:rPr>
          <w:rFonts w:ascii="Times New Roman" w:eastAsia="Times New Roman" w:hAnsi="Times New Roman" w:cs="Times New Roman"/>
        </w:rPr>
        <w:t>they</w:t>
      </w:r>
      <w:r w:rsidRPr="007011F8">
        <w:rPr>
          <w:rFonts w:ascii="Times New Roman" w:eastAsia="Times New Roman" w:hAnsi="Times New Roman" w:cs="Times New Roman"/>
        </w:rPr>
        <w:t xml:space="preserve"> will be supervised while on-site in the lab.</w:t>
      </w:r>
    </w:p>
    <w:p w14:paraId="5D2EF70B" w14:textId="77777777" w:rsidR="00412511" w:rsidRDefault="00412511">
      <w:pPr>
        <w:rPr>
          <w:rFonts w:ascii="Times New Roman" w:eastAsia="Times New Roman" w:hAnsi="Times New Roman" w:cs="Times New Roman"/>
        </w:rPr>
      </w:pPr>
    </w:p>
    <w:p w14:paraId="6DC8549C" w14:textId="77777777" w:rsidR="00412511" w:rsidRDefault="00D35538">
      <w:pPr>
        <w:numPr>
          <w:ilvl w:val="0"/>
          <w:numId w:val="2"/>
        </w:numPr>
        <w:tabs>
          <w:tab w:val="left" w:pos="360"/>
        </w:tabs>
        <w:ind w:left="720"/>
        <w:rPr>
          <w:rFonts w:ascii="Times New Roman" w:eastAsia="Times New Roman" w:hAnsi="Times New Roman" w:cs="Times New Roman"/>
          <w:b/>
          <w:color w:val="000000"/>
        </w:rPr>
      </w:pPr>
      <w:r>
        <w:rPr>
          <w:rFonts w:ascii="Times New Roman" w:eastAsia="Times New Roman" w:hAnsi="Times New Roman" w:cs="Times New Roman"/>
          <w:b/>
          <w:color w:val="000000"/>
        </w:rPr>
        <w:t>Space</w:t>
      </w:r>
    </w:p>
    <w:p w14:paraId="3962C8ED" w14:textId="77777777" w:rsidR="00412511" w:rsidRDefault="00412511">
      <w:pPr>
        <w:jc w:val="both"/>
        <w:rPr>
          <w:rFonts w:ascii="Times New Roman" w:eastAsia="Times New Roman" w:hAnsi="Times New Roman" w:cs="Times New Roman"/>
        </w:rPr>
      </w:pPr>
    </w:p>
    <w:p w14:paraId="1DC30770"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In the table below, list all lab, office, and break spaces used by your group, the nature of each room, and how many people will be in it at one time. (Add rows as needed.)</w:t>
      </w:r>
    </w:p>
    <w:p w14:paraId="5E011745"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tbl>
      <w:tblPr>
        <w:tblW w:w="9350" w:type="dxa"/>
        <w:tblLook w:val="0400" w:firstRow="0" w:lastRow="0" w:firstColumn="0" w:lastColumn="0" w:noHBand="0" w:noVBand="1"/>
      </w:tblPr>
      <w:tblGrid>
        <w:gridCol w:w="2338"/>
        <w:gridCol w:w="3417"/>
        <w:gridCol w:w="1891"/>
        <w:gridCol w:w="1704"/>
      </w:tblGrid>
      <w:tr w:rsidR="00412511" w14:paraId="3A65F452" w14:textId="77777777">
        <w:tc>
          <w:tcPr>
            <w:tcW w:w="2337" w:type="dxa"/>
            <w:tcBorders>
              <w:top w:val="single" w:sz="4" w:space="0" w:color="000000"/>
              <w:left w:val="single" w:sz="4" w:space="0" w:color="000000"/>
              <w:bottom w:val="single" w:sz="4" w:space="0" w:color="000000"/>
              <w:right w:val="single" w:sz="4" w:space="0" w:color="000000"/>
            </w:tcBorders>
            <w:shd w:val="clear" w:color="auto" w:fill="D9D9D9"/>
          </w:tcPr>
          <w:p w14:paraId="6AE6AC1F" w14:textId="77777777" w:rsidR="00412511" w:rsidRDefault="00D35538">
            <w:pPr>
              <w:jc w:val="center"/>
              <w:rPr>
                <w:rFonts w:ascii="Times New Roman" w:eastAsia="Times New Roman" w:hAnsi="Times New Roman" w:cs="Times New Roman"/>
              </w:rPr>
            </w:pPr>
            <w:r>
              <w:rPr>
                <w:rFonts w:ascii="Times New Roman" w:eastAsia="Times New Roman" w:hAnsi="Times New Roman" w:cs="Times New Roman"/>
              </w:rPr>
              <w:t>Building and Room</w:t>
            </w:r>
          </w:p>
        </w:tc>
        <w:tc>
          <w:tcPr>
            <w:tcW w:w="3417" w:type="dxa"/>
            <w:tcBorders>
              <w:top w:val="single" w:sz="4" w:space="0" w:color="000000"/>
              <w:left w:val="single" w:sz="4" w:space="0" w:color="000000"/>
              <w:bottom w:val="single" w:sz="4" w:space="0" w:color="000000"/>
              <w:right w:val="single" w:sz="4" w:space="0" w:color="000000"/>
            </w:tcBorders>
            <w:shd w:val="clear" w:color="auto" w:fill="D9D9D9"/>
          </w:tcPr>
          <w:p w14:paraId="2E661D58" w14:textId="77777777" w:rsidR="00412511" w:rsidRDefault="00D35538">
            <w:pPr>
              <w:jc w:val="center"/>
              <w:rPr>
                <w:rFonts w:ascii="Times New Roman" w:eastAsia="Times New Roman" w:hAnsi="Times New Roman" w:cs="Times New Roman"/>
              </w:rPr>
            </w:pPr>
            <w:r>
              <w:rPr>
                <w:rFonts w:ascii="Times New Roman" w:eastAsia="Times New Roman" w:hAnsi="Times New Roman" w:cs="Times New Roman"/>
              </w:rPr>
              <w:t>Type of Space</w:t>
            </w:r>
          </w:p>
          <w:p w14:paraId="1E808B05" w14:textId="77777777" w:rsidR="00412511" w:rsidRDefault="00D35538">
            <w:pPr>
              <w:jc w:val="center"/>
              <w:rPr>
                <w:rFonts w:ascii="Times New Roman" w:eastAsia="Times New Roman" w:hAnsi="Times New Roman" w:cs="Times New Roman"/>
              </w:rPr>
            </w:pPr>
            <w:r>
              <w:rPr>
                <w:rFonts w:ascii="Times New Roman" w:eastAsia="Times New Roman" w:hAnsi="Times New Roman" w:cs="Times New Roman"/>
              </w:rPr>
              <w:t>(e.g., microscope room, prep lab)</w:t>
            </w:r>
          </w:p>
        </w:tc>
        <w:tc>
          <w:tcPr>
            <w:tcW w:w="1891" w:type="dxa"/>
            <w:tcBorders>
              <w:top w:val="single" w:sz="4" w:space="0" w:color="000000"/>
              <w:left w:val="single" w:sz="4" w:space="0" w:color="000000"/>
              <w:bottom w:val="single" w:sz="4" w:space="0" w:color="000000"/>
              <w:right w:val="single" w:sz="4" w:space="0" w:color="000000"/>
            </w:tcBorders>
            <w:shd w:val="clear" w:color="auto" w:fill="D9D9D9"/>
          </w:tcPr>
          <w:p w14:paraId="4461EE52" w14:textId="77777777" w:rsidR="00412511" w:rsidRDefault="00D35538">
            <w:pPr>
              <w:jc w:val="center"/>
              <w:rPr>
                <w:rFonts w:ascii="Times New Roman" w:eastAsia="Times New Roman" w:hAnsi="Times New Roman" w:cs="Times New Roman"/>
              </w:rPr>
            </w:pPr>
            <w:r>
              <w:rPr>
                <w:rFonts w:ascii="Times New Roman" w:eastAsia="Times New Roman" w:hAnsi="Times New Roman" w:cs="Times New Roman"/>
              </w:rPr>
              <w:t>Square footage</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Pr>
          <w:p w14:paraId="3EFE3C8E" w14:textId="0002713F" w:rsidR="00412511" w:rsidRDefault="00D35538">
            <w:pPr>
              <w:jc w:val="center"/>
              <w:rPr>
                <w:rFonts w:ascii="Times New Roman" w:eastAsia="Times New Roman" w:hAnsi="Times New Roman" w:cs="Times New Roman"/>
              </w:rPr>
            </w:pPr>
            <w:r>
              <w:rPr>
                <w:rFonts w:ascii="Times New Roman" w:eastAsia="Times New Roman" w:hAnsi="Times New Roman" w:cs="Times New Roman"/>
              </w:rPr>
              <w:t>Number of Simultaneous Occupants</w:t>
            </w:r>
          </w:p>
        </w:tc>
      </w:tr>
      <w:tr w:rsidR="00412511" w14:paraId="48314433" w14:textId="77777777">
        <w:tc>
          <w:tcPr>
            <w:tcW w:w="2337" w:type="dxa"/>
            <w:tcBorders>
              <w:top w:val="single" w:sz="4" w:space="0" w:color="000000"/>
              <w:left w:val="single" w:sz="4" w:space="0" w:color="000000"/>
              <w:bottom w:val="single" w:sz="4" w:space="0" w:color="000000"/>
              <w:right w:val="single" w:sz="4" w:space="0" w:color="000000"/>
            </w:tcBorders>
          </w:tcPr>
          <w:p w14:paraId="745AB45E" w14:textId="77777777" w:rsidR="00412511" w:rsidRDefault="00412511">
            <w:pPr>
              <w:jc w:val="both"/>
              <w:rPr>
                <w:rFonts w:ascii="Times New Roman" w:eastAsia="Times New Roman" w:hAnsi="Times New Roman" w:cs="Times New Roman"/>
              </w:rPr>
            </w:pPr>
          </w:p>
        </w:tc>
        <w:tc>
          <w:tcPr>
            <w:tcW w:w="3417" w:type="dxa"/>
            <w:tcBorders>
              <w:top w:val="single" w:sz="4" w:space="0" w:color="000000"/>
              <w:left w:val="single" w:sz="4" w:space="0" w:color="000000"/>
              <w:bottom w:val="single" w:sz="4" w:space="0" w:color="000000"/>
              <w:right w:val="single" w:sz="4" w:space="0" w:color="000000"/>
            </w:tcBorders>
          </w:tcPr>
          <w:p w14:paraId="56C67E65" w14:textId="77777777" w:rsidR="00412511" w:rsidRDefault="00412511">
            <w:pPr>
              <w:jc w:val="both"/>
              <w:rPr>
                <w:rFonts w:ascii="Times New Roman" w:eastAsia="Times New Roman" w:hAnsi="Times New Roman" w:cs="Times New Roman"/>
              </w:rPr>
            </w:pPr>
          </w:p>
        </w:tc>
        <w:tc>
          <w:tcPr>
            <w:tcW w:w="1891" w:type="dxa"/>
            <w:tcBorders>
              <w:top w:val="single" w:sz="4" w:space="0" w:color="000000"/>
              <w:left w:val="single" w:sz="4" w:space="0" w:color="000000"/>
              <w:bottom w:val="single" w:sz="4" w:space="0" w:color="000000"/>
              <w:right w:val="single" w:sz="4" w:space="0" w:color="000000"/>
            </w:tcBorders>
          </w:tcPr>
          <w:p w14:paraId="17EBD976" w14:textId="77777777" w:rsidR="00412511" w:rsidRDefault="00412511">
            <w:pPr>
              <w:jc w:val="both"/>
              <w:rPr>
                <w:rFonts w:ascii="Times New Roman" w:eastAsia="Times New Roman" w:hAnsi="Times New Roman" w:cs="Times New Roman"/>
              </w:rPr>
            </w:pPr>
          </w:p>
        </w:tc>
        <w:tc>
          <w:tcPr>
            <w:tcW w:w="1704" w:type="dxa"/>
            <w:tcBorders>
              <w:top w:val="single" w:sz="4" w:space="0" w:color="000000"/>
              <w:left w:val="single" w:sz="4" w:space="0" w:color="000000"/>
              <w:bottom w:val="single" w:sz="4" w:space="0" w:color="000000"/>
              <w:right w:val="single" w:sz="4" w:space="0" w:color="000000"/>
            </w:tcBorders>
          </w:tcPr>
          <w:p w14:paraId="4E024581" w14:textId="77777777" w:rsidR="00412511" w:rsidRDefault="00412511">
            <w:pPr>
              <w:jc w:val="both"/>
              <w:rPr>
                <w:rFonts w:ascii="Times New Roman" w:eastAsia="Times New Roman" w:hAnsi="Times New Roman" w:cs="Times New Roman"/>
              </w:rPr>
            </w:pPr>
          </w:p>
        </w:tc>
      </w:tr>
      <w:tr w:rsidR="00412511" w14:paraId="560BCD1B" w14:textId="77777777">
        <w:tc>
          <w:tcPr>
            <w:tcW w:w="2337" w:type="dxa"/>
            <w:tcBorders>
              <w:top w:val="single" w:sz="4" w:space="0" w:color="000000"/>
              <w:left w:val="single" w:sz="4" w:space="0" w:color="000000"/>
              <w:bottom w:val="single" w:sz="4" w:space="0" w:color="000000"/>
              <w:right w:val="single" w:sz="4" w:space="0" w:color="000000"/>
            </w:tcBorders>
          </w:tcPr>
          <w:p w14:paraId="2512264E" w14:textId="77777777" w:rsidR="00412511" w:rsidRDefault="00412511">
            <w:pPr>
              <w:jc w:val="both"/>
              <w:rPr>
                <w:rFonts w:ascii="Times New Roman" w:eastAsia="Times New Roman" w:hAnsi="Times New Roman" w:cs="Times New Roman"/>
              </w:rPr>
            </w:pPr>
          </w:p>
        </w:tc>
        <w:tc>
          <w:tcPr>
            <w:tcW w:w="3417" w:type="dxa"/>
            <w:tcBorders>
              <w:top w:val="single" w:sz="4" w:space="0" w:color="000000"/>
              <w:left w:val="single" w:sz="4" w:space="0" w:color="000000"/>
              <w:bottom w:val="single" w:sz="4" w:space="0" w:color="000000"/>
              <w:right w:val="single" w:sz="4" w:space="0" w:color="000000"/>
            </w:tcBorders>
          </w:tcPr>
          <w:p w14:paraId="445446A4" w14:textId="77777777" w:rsidR="00412511" w:rsidRDefault="00412511">
            <w:pPr>
              <w:jc w:val="both"/>
              <w:rPr>
                <w:rFonts w:ascii="Times New Roman" w:eastAsia="Times New Roman" w:hAnsi="Times New Roman" w:cs="Times New Roman"/>
              </w:rPr>
            </w:pPr>
          </w:p>
        </w:tc>
        <w:tc>
          <w:tcPr>
            <w:tcW w:w="1891" w:type="dxa"/>
            <w:tcBorders>
              <w:top w:val="single" w:sz="4" w:space="0" w:color="000000"/>
              <w:left w:val="single" w:sz="4" w:space="0" w:color="000000"/>
              <w:bottom w:val="single" w:sz="4" w:space="0" w:color="000000"/>
              <w:right w:val="single" w:sz="4" w:space="0" w:color="000000"/>
            </w:tcBorders>
          </w:tcPr>
          <w:p w14:paraId="7026E647" w14:textId="77777777" w:rsidR="00412511" w:rsidRDefault="00412511">
            <w:pPr>
              <w:jc w:val="both"/>
              <w:rPr>
                <w:rFonts w:ascii="Times New Roman" w:eastAsia="Times New Roman" w:hAnsi="Times New Roman" w:cs="Times New Roman"/>
              </w:rPr>
            </w:pPr>
          </w:p>
        </w:tc>
        <w:tc>
          <w:tcPr>
            <w:tcW w:w="1704" w:type="dxa"/>
            <w:tcBorders>
              <w:top w:val="single" w:sz="4" w:space="0" w:color="000000"/>
              <w:left w:val="single" w:sz="4" w:space="0" w:color="000000"/>
              <w:bottom w:val="single" w:sz="4" w:space="0" w:color="000000"/>
              <w:right w:val="single" w:sz="4" w:space="0" w:color="000000"/>
            </w:tcBorders>
          </w:tcPr>
          <w:p w14:paraId="1F5D36CB" w14:textId="77777777" w:rsidR="00412511" w:rsidRDefault="00412511">
            <w:pPr>
              <w:jc w:val="both"/>
              <w:rPr>
                <w:rFonts w:ascii="Times New Roman" w:eastAsia="Times New Roman" w:hAnsi="Times New Roman" w:cs="Times New Roman"/>
              </w:rPr>
            </w:pPr>
          </w:p>
        </w:tc>
      </w:tr>
      <w:tr w:rsidR="00412511" w14:paraId="2F9D66F1" w14:textId="77777777">
        <w:tc>
          <w:tcPr>
            <w:tcW w:w="2337" w:type="dxa"/>
            <w:tcBorders>
              <w:top w:val="single" w:sz="4" w:space="0" w:color="000000"/>
              <w:left w:val="single" w:sz="4" w:space="0" w:color="000000"/>
              <w:bottom w:val="single" w:sz="4" w:space="0" w:color="000000"/>
              <w:right w:val="single" w:sz="4" w:space="0" w:color="000000"/>
            </w:tcBorders>
          </w:tcPr>
          <w:p w14:paraId="1DC869F7" w14:textId="77777777" w:rsidR="00412511" w:rsidRDefault="00412511">
            <w:pPr>
              <w:jc w:val="both"/>
              <w:rPr>
                <w:rFonts w:ascii="Times New Roman" w:eastAsia="Times New Roman" w:hAnsi="Times New Roman" w:cs="Times New Roman"/>
              </w:rPr>
            </w:pPr>
          </w:p>
        </w:tc>
        <w:tc>
          <w:tcPr>
            <w:tcW w:w="3417" w:type="dxa"/>
            <w:tcBorders>
              <w:top w:val="single" w:sz="4" w:space="0" w:color="000000"/>
              <w:left w:val="single" w:sz="4" w:space="0" w:color="000000"/>
              <w:bottom w:val="single" w:sz="4" w:space="0" w:color="000000"/>
              <w:right w:val="single" w:sz="4" w:space="0" w:color="000000"/>
            </w:tcBorders>
          </w:tcPr>
          <w:p w14:paraId="2C95E473" w14:textId="77777777" w:rsidR="00412511" w:rsidRDefault="00412511">
            <w:pPr>
              <w:jc w:val="both"/>
              <w:rPr>
                <w:rFonts w:ascii="Times New Roman" w:eastAsia="Times New Roman" w:hAnsi="Times New Roman" w:cs="Times New Roman"/>
              </w:rPr>
            </w:pPr>
          </w:p>
        </w:tc>
        <w:tc>
          <w:tcPr>
            <w:tcW w:w="1891" w:type="dxa"/>
            <w:tcBorders>
              <w:top w:val="single" w:sz="4" w:space="0" w:color="000000"/>
              <w:left w:val="single" w:sz="4" w:space="0" w:color="000000"/>
              <w:bottom w:val="single" w:sz="4" w:space="0" w:color="000000"/>
              <w:right w:val="single" w:sz="4" w:space="0" w:color="000000"/>
            </w:tcBorders>
          </w:tcPr>
          <w:p w14:paraId="0D69E0B4" w14:textId="77777777" w:rsidR="00412511" w:rsidRDefault="00412511">
            <w:pPr>
              <w:jc w:val="both"/>
              <w:rPr>
                <w:rFonts w:ascii="Times New Roman" w:eastAsia="Times New Roman" w:hAnsi="Times New Roman" w:cs="Times New Roman"/>
              </w:rPr>
            </w:pPr>
          </w:p>
        </w:tc>
        <w:tc>
          <w:tcPr>
            <w:tcW w:w="1704" w:type="dxa"/>
            <w:tcBorders>
              <w:top w:val="single" w:sz="4" w:space="0" w:color="000000"/>
              <w:left w:val="single" w:sz="4" w:space="0" w:color="000000"/>
              <w:bottom w:val="single" w:sz="4" w:space="0" w:color="000000"/>
              <w:right w:val="single" w:sz="4" w:space="0" w:color="000000"/>
            </w:tcBorders>
          </w:tcPr>
          <w:p w14:paraId="31DE1376" w14:textId="77777777" w:rsidR="00412511" w:rsidRDefault="00412511">
            <w:pPr>
              <w:jc w:val="both"/>
              <w:rPr>
                <w:rFonts w:ascii="Times New Roman" w:eastAsia="Times New Roman" w:hAnsi="Times New Roman" w:cs="Times New Roman"/>
              </w:rPr>
            </w:pPr>
          </w:p>
        </w:tc>
      </w:tr>
    </w:tbl>
    <w:p w14:paraId="4482F38F"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EC67DC7"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In the table below, list adjacent groups and core facilities.  It is your responsibility to coordinate activities to maintain physical distancing.  (Add rows as needed.)</w:t>
      </w:r>
    </w:p>
    <w:p w14:paraId="4FD42A69"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tbl>
      <w:tblPr>
        <w:tblW w:w="9359" w:type="dxa"/>
        <w:tblInd w:w="-8" w:type="dxa"/>
        <w:tblCellMar>
          <w:top w:w="100" w:type="dxa"/>
          <w:left w:w="100" w:type="dxa"/>
          <w:bottom w:w="100" w:type="dxa"/>
          <w:right w:w="100" w:type="dxa"/>
        </w:tblCellMar>
        <w:tblLook w:val="0600" w:firstRow="0" w:lastRow="0" w:firstColumn="0" w:lastColumn="0" w:noHBand="1" w:noVBand="1"/>
      </w:tblPr>
      <w:tblGrid>
        <w:gridCol w:w="2330"/>
        <w:gridCol w:w="3420"/>
        <w:gridCol w:w="3609"/>
      </w:tblGrid>
      <w:tr w:rsidR="00412511" w14:paraId="63F57A74" w14:textId="77777777">
        <w:trPr>
          <w:trHeight w:val="485"/>
        </w:trPr>
        <w:tc>
          <w:tcPr>
            <w:tcW w:w="2330" w:type="dxa"/>
            <w:tcBorders>
              <w:top w:val="single" w:sz="8" w:space="0" w:color="000000"/>
              <w:left w:val="single" w:sz="8" w:space="0" w:color="000000"/>
              <w:bottom w:val="single" w:sz="8" w:space="0" w:color="000000"/>
              <w:right w:val="single" w:sz="8" w:space="0" w:color="000000"/>
            </w:tcBorders>
            <w:shd w:val="clear" w:color="auto" w:fill="D9D9D9"/>
          </w:tcPr>
          <w:p w14:paraId="196BE65F" w14:textId="77777777" w:rsidR="00412511" w:rsidRDefault="00D35538">
            <w:pPr>
              <w:jc w:val="center"/>
              <w:rPr>
                <w:rFonts w:ascii="Times New Roman" w:eastAsia="Times New Roman" w:hAnsi="Times New Roman" w:cs="Times New Roman"/>
              </w:rPr>
            </w:pPr>
            <w:r>
              <w:rPr>
                <w:rFonts w:ascii="Times New Roman" w:eastAsia="Times New Roman" w:hAnsi="Times New Roman" w:cs="Times New Roman"/>
              </w:rPr>
              <w:t>Building and Room</w:t>
            </w:r>
          </w:p>
        </w:tc>
        <w:tc>
          <w:tcPr>
            <w:tcW w:w="3420" w:type="dxa"/>
            <w:tcBorders>
              <w:top w:val="single" w:sz="8" w:space="0" w:color="000000"/>
              <w:bottom w:val="single" w:sz="8" w:space="0" w:color="000000"/>
              <w:right w:val="single" w:sz="8" w:space="0" w:color="000000"/>
            </w:tcBorders>
            <w:shd w:val="clear" w:color="auto" w:fill="D9D9D9"/>
          </w:tcPr>
          <w:p w14:paraId="5B719763" w14:textId="77777777" w:rsidR="00412511" w:rsidRDefault="00D35538">
            <w:pPr>
              <w:jc w:val="center"/>
              <w:rPr>
                <w:rFonts w:ascii="Times New Roman" w:eastAsia="Times New Roman" w:hAnsi="Times New Roman" w:cs="Times New Roman"/>
              </w:rPr>
            </w:pPr>
            <w:r>
              <w:rPr>
                <w:rFonts w:ascii="Times New Roman" w:eastAsia="Times New Roman" w:hAnsi="Times New Roman" w:cs="Times New Roman"/>
              </w:rPr>
              <w:t>Adjacent lab (PI)/facility</w:t>
            </w:r>
          </w:p>
        </w:tc>
        <w:tc>
          <w:tcPr>
            <w:tcW w:w="3609" w:type="dxa"/>
            <w:tcBorders>
              <w:top w:val="single" w:sz="8" w:space="0" w:color="000000"/>
              <w:bottom w:val="single" w:sz="8" w:space="0" w:color="000000"/>
              <w:right w:val="single" w:sz="8" w:space="0" w:color="000000"/>
            </w:tcBorders>
            <w:shd w:val="clear" w:color="auto" w:fill="D9D9D9"/>
          </w:tcPr>
          <w:p w14:paraId="2FC998BE" w14:textId="77777777" w:rsidR="00412511" w:rsidRDefault="00D35538">
            <w:pPr>
              <w:jc w:val="center"/>
              <w:rPr>
                <w:rFonts w:ascii="Times New Roman" w:eastAsia="Times New Roman" w:hAnsi="Times New Roman" w:cs="Times New Roman"/>
              </w:rPr>
            </w:pPr>
            <w:r>
              <w:rPr>
                <w:rFonts w:ascii="Times New Roman" w:eastAsia="Times New Roman" w:hAnsi="Times New Roman" w:cs="Times New Roman"/>
              </w:rPr>
              <w:t>Department/Division if not PSD</w:t>
            </w:r>
          </w:p>
        </w:tc>
      </w:tr>
      <w:tr w:rsidR="00412511" w14:paraId="5D315A50" w14:textId="77777777">
        <w:trPr>
          <w:trHeight w:val="485"/>
        </w:trPr>
        <w:tc>
          <w:tcPr>
            <w:tcW w:w="2330" w:type="dxa"/>
            <w:tcBorders>
              <w:left w:val="single" w:sz="8" w:space="0" w:color="000000"/>
              <w:bottom w:val="single" w:sz="8" w:space="0" w:color="000000"/>
              <w:right w:val="single" w:sz="8" w:space="0" w:color="000000"/>
            </w:tcBorders>
          </w:tcPr>
          <w:p w14:paraId="5B678E47"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420" w:type="dxa"/>
            <w:tcBorders>
              <w:bottom w:val="single" w:sz="8" w:space="0" w:color="000000"/>
              <w:right w:val="single" w:sz="8" w:space="0" w:color="000000"/>
            </w:tcBorders>
          </w:tcPr>
          <w:p w14:paraId="2ECA2757"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609" w:type="dxa"/>
            <w:tcBorders>
              <w:bottom w:val="single" w:sz="8" w:space="0" w:color="000000"/>
              <w:right w:val="single" w:sz="8" w:space="0" w:color="000000"/>
            </w:tcBorders>
          </w:tcPr>
          <w:p w14:paraId="1C53FD83"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412511" w14:paraId="2AFDFBB1" w14:textId="77777777">
        <w:trPr>
          <w:trHeight w:val="485"/>
        </w:trPr>
        <w:tc>
          <w:tcPr>
            <w:tcW w:w="2330" w:type="dxa"/>
            <w:tcBorders>
              <w:left w:val="single" w:sz="8" w:space="0" w:color="000000"/>
              <w:bottom w:val="single" w:sz="8" w:space="0" w:color="000000"/>
              <w:right w:val="single" w:sz="8" w:space="0" w:color="000000"/>
            </w:tcBorders>
          </w:tcPr>
          <w:p w14:paraId="49629317"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420" w:type="dxa"/>
            <w:tcBorders>
              <w:bottom w:val="single" w:sz="8" w:space="0" w:color="000000"/>
              <w:right w:val="single" w:sz="8" w:space="0" w:color="000000"/>
            </w:tcBorders>
          </w:tcPr>
          <w:p w14:paraId="65B1C600"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609" w:type="dxa"/>
            <w:tcBorders>
              <w:bottom w:val="single" w:sz="8" w:space="0" w:color="000000"/>
              <w:right w:val="single" w:sz="8" w:space="0" w:color="000000"/>
            </w:tcBorders>
          </w:tcPr>
          <w:p w14:paraId="7005D65F"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412511" w14:paraId="1A1E4EA4" w14:textId="77777777">
        <w:trPr>
          <w:trHeight w:val="485"/>
        </w:trPr>
        <w:tc>
          <w:tcPr>
            <w:tcW w:w="2330" w:type="dxa"/>
            <w:tcBorders>
              <w:left w:val="single" w:sz="8" w:space="0" w:color="000000"/>
              <w:bottom w:val="single" w:sz="8" w:space="0" w:color="000000"/>
              <w:right w:val="single" w:sz="8" w:space="0" w:color="000000"/>
            </w:tcBorders>
          </w:tcPr>
          <w:p w14:paraId="6CAD6E78"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420" w:type="dxa"/>
            <w:tcBorders>
              <w:bottom w:val="single" w:sz="8" w:space="0" w:color="000000"/>
              <w:right w:val="single" w:sz="8" w:space="0" w:color="000000"/>
            </w:tcBorders>
          </w:tcPr>
          <w:p w14:paraId="5473E223"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609" w:type="dxa"/>
            <w:tcBorders>
              <w:bottom w:val="single" w:sz="8" w:space="0" w:color="000000"/>
              <w:right w:val="single" w:sz="8" w:space="0" w:color="000000"/>
            </w:tcBorders>
          </w:tcPr>
          <w:p w14:paraId="7CB72BF5"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412511" w14:paraId="6A0BAB1A" w14:textId="77777777">
        <w:trPr>
          <w:trHeight w:val="485"/>
        </w:trPr>
        <w:tc>
          <w:tcPr>
            <w:tcW w:w="2330" w:type="dxa"/>
            <w:tcBorders>
              <w:left w:val="single" w:sz="8" w:space="0" w:color="000000"/>
              <w:bottom w:val="single" w:sz="8" w:space="0" w:color="000000"/>
              <w:right w:val="single" w:sz="8" w:space="0" w:color="000000"/>
            </w:tcBorders>
          </w:tcPr>
          <w:p w14:paraId="17BBAE24"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420" w:type="dxa"/>
            <w:tcBorders>
              <w:bottom w:val="single" w:sz="8" w:space="0" w:color="000000"/>
              <w:right w:val="single" w:sz="8" w:space="0" w:color="000000"/>
            </w:tcBorders>
          </w:tcPr>
          <w:p w14:paraId="16145646"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609" w:type="dxa"/>
            <w:tcBorders>
              <w:bottom w:val="single" w:sz="8" w:space="0" w:color="000000"/>
              <w:right w:val="single" w:sz="8" w:space="0" w:color="000000"/>
            </w:tcBorders>
          </w:tcPr>
          <w:p w14:paraId="253E81F0"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14:paraId="65FA39A2" w14:textId="77777777" w:rsidR="00412511" w:rsidRDefault="00D35538">
      <w:pPr>
        <w:rPr>
          <w:rFonts w:ascii="Times New Roman" w:eastAsia="Times New Roman" w:hAnsi="Times New Roman" w:cs="Times New Roman"/>
          <w:b/>
        </w:rPr>
      </w:pPr>
      <w:r>
        <w:br w:type="page"/>
      </w:r>
    </w:p>
    <w:p w14:paraId="4B81E1D4" w14:textId="77777777" w:rsidR="00412511" w:rsidRDefault="00D35538">
      <w:pPr>
        <w:tabs>
          <w:tab w:val="left" w:pos="360"/>
        </w:tabs>
        <w:jc w:val="both"/>
        <w:rPr>
          <w:rFonts w:ascii="Times New Roman" w:eastAsia="Times New Roman" w:hAnsi="Times New Roman" w:cs="Times New Roman"/>
          <w:b/>
        </w:rPr>
      </w:pPr>
      <w:r>
        <w:rPr>
          <w:rFonts w:ascii="Times New Roman" w:eastAsia="Times New Roman" w:hAnsi="Times New Roman" w:cs="Times New Roman"/>
          <w:b/>
        </w:rPr>
        <w:lastRenderedPageBreak/>
        <w:t>III.</w:t>
      </w:r>
      <w:r>
        <w:rPr>
          <w:rFonts w:ascii="Times New Roman" w:eastAsia="Times New Roman" w:hAnsi="Times New Roman" w:cs="Times New Roman"/>
          <w:sz w:val="14"/>
          <w:szCs w:val="14"/>
        </w:rPr>
        <w:t xml:space="preserve">  </w:t>
      </w:r>
      <w:r>
        <w:rPr>
          <w:rFonts w:ascii="Times New Roman" w:eastAsia="Times New Roman" w:hAnsi="Times New Roman" w:cs="Times New Roman"/>
          <w:b/>
        </w:rPr>
        <w:t>Scheduling</w:t>
      </w:r>
    </w:p>
    <w:p w14:paraId="50C16405" w14:textId="77777777" w:rsidR="00412511" w:rsidRDefault="00412511">
      <w:pPr>
        <w:tabs>
          <w:tab w:val="left" w:pos="360"/>
        </w:tabs>
        <w:jc w:val="both"/>
        <w:rPr>
          <w:rFonts w:ascii="Times New Roman" w:eastAsia="Times New Roman" w:hAnsi="Times New Roman" w:cs="Times New Roman"/>
          <w:b/>
        </w:rPr>
      </w:pPr>
    </w:p>
    <w:p w14:paraId="26270423"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If you are proposing multiple shifts of research personnel to minimize the number of personnel present at any one time, provide a schedule with detailed reference to the teams and spaces described above. </w:t>
      </w:r>
    </w:p>
    <w:p w14:paraId="41D670E8" w14:textId="78BF3914" w:rsidR="00412511" w:rsidRDefault="00D3553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Put your answer here and/or provide tables. Use as much space as needed.</w:t>
      </w:r>
    </w:p>
    <w:p w14:paraId="5AB644FA" w14:textId="77777777" w:rsidR="00412511" w:rsidRDefault="00412511">
      <w:pPr>
        <w:jc w:val="both"/>
        <w:rPr>
          <w:rFonts w:ascii="Times New Roman" w:eastAsia="Times New Roman" w:hAnsi="Times New Roman" w:cs="Times New Roman"/>
        </w:rPr>
      </w:pPr>
    </w:p>
    <w:p w14:paraId="1D811CB7"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Describe the sign-in/sign-out process and communication mechanisms.</w:t>
      </w:r>
    </w:p>
    <w:p w14:paraId="7D374F8D" w14:textId="5AFDA123" w:rsidR="00412511" w:rsidRDefault="00D3553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Put your answer here. Use as much space as needed.</w:t>
      </w:r>
    </w:p>
    <w:p w14:paraId="4DF3C178" w14:textId="77777777" w:rsidR="00412511" w:rsidRDefault="00412511"/>
    <w:p w14:paraId="1B51EC24" w14:textId="77777777" w:rsidR="00412511" w:rsidRDefault="00D35538">
      <w:pPr>
        <w:tabs>
          <w:tab w:val="left" w:pos="360"/>
        </w:tabs>
        <w:jc w:val="both"/>
        <w:rPr>
          <w:rFonts w:ascii="Times New Roman" w:eastAsia="Times New Roman" w:hAnsi="Times New Roman" w:cs="Times New Roman"/>
          <w:b/>
        </w:rPr>
      </w:pPr>
      <w:r>
        <w:rPr>
          <w:rFonts w:ascii="Times New Roman" w:eastAsia="Times New Roman" w:hAnsi="Times New Roman" w:cs="Times New Roman"/>
          <w:b/>
        </w:rPr>
        <w:t>IV.</w:t>
      </w:r>
      <w:r>
        <w:rPr>
          <w:rFonts w:ascii="Times New Roman" w:eastAsia="Times New Roman" w:hAnsi="Times New Roman" w:cs="Times New Roman"/>
          <w:sz w:val="14"/>
          <w:szCs w:val="14"/>
        </w:rPr>
        <w:tab/>
      </w:r>
      <w:r>
        <w:rPr>
          <w:rFonts w:ascii="Times New Roman" w:eastAsia="Times New Roman" w:hAnsi="Times New Roman" w:cs="Times New Roman"/>
          <w:b/>
        </w:rPr>
        <w:t>Facilities</w:t>
      </w:r>
    </w:p>
    <w:p w14:paraId="30DCE8DC" w14:textId="77777777" w:rsidR="00412511" w:rsidRDefault="00412511">
      <w:pPr>
        <w:tabs>
          <w:tab w:val="left" w:pos="360"/>
        </w:tabs>
        <w:jc w:val="both"/>
        <w:rPr>
          <w:rFonts w:ascii="Times New Roman" w:eastAsia="Times New Roman" w:hAnsi="Times New Roman" w:cs="Times New Roman"/>
          <w:b/>
        </w:rPr>
      </w:pPr>
    </w:p>
    <w:p w14:paraId="25DE1A36" w14:textId="4F1BA07E"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Describe any research core(s) or animal facilities requirements.  </w:t>
      </w:r>
    </w:p>
    <w:p w14:paraId="54A05EBC" w14:textId="71E8E760" w:rsidR="00412511" w:rsidRDefault="00D3553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Put your answer here. Use as much space as needed.</w:t>
      </w:r>
    </w:p>
    <w:p w14:paraId="275F3953"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B26F5A1"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Describe any other facilities or resources needed. </w:t>
      </w:r>
    </w:p>
    <w:p w14:paraId="70A9D81C" w14:textId="0F013368" w:rsidR="00412511" w:rsidRDefault="00D3553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Put your answer here. Use as much space as needed.</w:t>
      </w:r>
    </w:p>
    <w:p w14:paraId="3ED493F9"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C3D7D36" w14:textId="5F833D5F" w:rsidR="00412511" w:rsidRDefault="00D35538">
      <w:pPr>
        <w:jc w:val="both"/>
        <w:rPr>
          <w:rFonts w:ascii="Times New Roman" w:eastAsia="Times New Roman" w:hAnsi="Times New Roman" w:cs="Times New Roman"/>
        </w:rPr>
      </w:pPr>
      <w:r>
        <w:rPr>
          <w:rFonts w:ascii="Times New Roman" w:eastAsia="Times New Roman" w:hAnsi="Times New Roman" w:cs="Times New Roman"/>
        </w:rPr>
        <w:t>Will your research produce hazardous waste?</w:t>
      </w:r>
    </w:p>
    <w:p w14:paraId="5DF984F0" w14:textId="48D643B2" w:rsidR="00412511" w:rsidRDefault="00D3553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Put your answer here. Use as much space as needed.</w:t>
      </w:r>
    </w:p>
    <w:p w14:paraId="486DE2FF" w14:textId="77777777" w:rsidR="00412511" w:rsidRDefault="00412511">
      <w:pPr>
        <w:jc w:val="both"/>
        <w:rPr>
          <w:rFonts w:ascii="Times New Roman" w:eastAsia="Times New Roman" w:hAnsi="Times New Roman" w:cs="Times New Roman"/>
        </w:rPr>
      </w:pPr>
    </w:p>
    <w:p w14:paraId="3AAA3B7C" w14:textId="77777777" w:rsidR="00412511" w:rsidRDefault="00D35538">
      <w:pPr>
        <w:tabs>
          <w:tab w:val="left" w:pos="360"/>
        </w:tabs>
        <w:jc w:val="both"/>
        <w:rPr>
          <w:rFonts w:ascii="Times New Roman" w:eastAsia="Times New Roman" w:hAnsi="Times New Roman" w:cs="Times New Roman"/>
          <w:b/>
        </w:rPr>
      </w:pPr>
      <w:r>
        <w:rPr>
          <w:rFonts w:ascii="Times New Roman" w:eastAsia="Times New Roman" w:hAnsi="Times New Roman" w:cs="Times New Roman"/>
          <w:b/>
        </w:rPr>
        <w:t>V.</w:t>
      </w:r>
      <w:r>
        <w:rPr>
          <w:rFonts w:ascii="Times New Roman" w:eastAsia="Times New Roman" w:hAnsi="Times New Roman" w:cs="Times New Roman"/>
          <w:sz w:val="14"/>
          <w:szCs w:val="14"/>
        </w:rPr>
        <w:tab/>
      </w:r>
      <w:r>
        <w:rPr>
          <w:rFonts w:ascii="Times New Roman" w:eastAsia="Times New Roman" w:hAnsi="Times New Roman" w:cs="Times New Roman"/>
          <w:b/>
        </w:rPr>
        <w:t>Health and Safety</w:t>
      </w:r>
    </w:p>
    <w:p w14:paraId="2FB8DEA3" w14:textId="77777777" w:rsidR="00412511" w:rsidRDefault="00412511">
      <w:pPr>
        <w:jc w:val="both"/>
        <w:rPr>
          <w:rFonts w:ascii="Times New Roman" w:eastAsia="Times New Roman" w:hAnsi="Times New Roman" w:cs="Times New Roman"/>
        </w:rPr>
      </w:pPr>
    </w:p>
    <w:p w14:paraId="6241DDD7"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Describe how your lab will adhere to the health and safety guidelines provided in the accompanying instructions and by the University, with reference to the specific layout of your laboratory and key equipment, as well as the placement of PPE/cleaning supplies.</w:t>
      </w:r>
    </w:p>
    <w:p w14:paraId="13E87E04" w14:textId="5EEFE9DD" w:rsidR="00412511" w:rsidRDefault="00D3553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Put your answer here. Use as much space as needed.</w:t>
      </w:r>
    </w:p>
    <w:p w14:paraId="59370B0F" w14:textId="77777777" w:rsidR="00412511" w:rsidRDefault="00412511">
      <w:pPr>
        <w:jc w:val="both"/>
        <w:rPr>
          <w:rFonts w:ascii="Times New Roman" w:eastAsia="Times New Roman" w:hAnsi="Times New Roman" w:cs="Times New Roman"/>
        </w:rPr>
      </w:pPr>
    </w:p>
    <w:p w14:paraId="2FB033B7" w14:textId="34EBBA33"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Identify and explain any deviations from the guidelines (e.g., research requiring proximity closer than </w:t>
      </w:r>
      <w:r w:rsidR="00E266AC">
        <w:rPr>
          <w:rFonts w:ascii="Times New Roman" w:eastAsia="Times New Roman" w:hAnsi="Times New Roman" w:cs="Times New Roman"/>
        </w:rPr>
        <w:t xml:space="preserve">six </w:t>
      </w:r>
      <w:r>
        <w:rPr>
          <w:rFonts w:ascii="Times New Roman" w:eastAsia="Times New Roman" w:hAnsi="Times New Roman" w:cs="Times New Roman"/>
        </w:rPr>
        <w:t>feet) and how risk will be mitigated.</w:t>
      </w:r>
    </w:p>
    <w:p w14:paraId="15BCB139" w14:textId="5252F41E" w:rsidR="00412511" w:rsidRDefault="00D3553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Put your answer here. Use as much space as needed.</w:t>
      </w:r>
    </w:p>
    <w:p w14:paraId="02E7A4F6" w14:textId="77777777" w:rsidR="00412511" w:rsidRDefault="00412511">
      <w:pPr>
        <w:jc w:val="both"/>
        <w:rPr>
          <w:rFonts w:ascii="Times New Roman" w:eastAsia="Times New Roman" w:hAnsi="Times New Roman" w:cs="Times New Roman"/>
        </w:rPr>
      </w:pPr>
    </w:p>
    <w:p w14:paraId="0BB02F43"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Provide a list of what COVID-related PPE and other supplies you think you will need help procuring; estimate cost and quantities per month.</w:t>
      </w:r>
    </w:p>
    <w:p w14:paraId="0111D22C" w14:textId="536C0893" w:rsidR="00412511" w:rsidRDefault="00D3553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Put your answer here. Use as much space as needed.</w:t>
      </w:r>
    </w:p>
    <w:p w14:paraId="23B88844" w14:textId="77777777" w:rsidR="00412511" w:rsidRDefault="00412511">
      <w:pPr>
        <w:jc w:val="both"/>
        <w:rPr>
          <w:rFonts w:ascii="Times New Roman" w:eastAsia="Times New Roman" w:hAnsi="Times New Roman" w:cs="Times New Roman"/>
        </w:rPr>
      </w:pPr>
    </w:p>
    <w:p w14:paraId="79505C51"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Describe the ramp-down plan in case mandated.  </w:t>
      </w:r>
    </w:p>
    <w:p w14:paraId="1AF2760B" w14:textId="7291DBE5" w:rsidR="00412511" w:rsidRDefault="00D35538">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Put your answer here. Use as much space as needed.</w:t>
      </w:r>
    </w:p>
    <w:p w14:paraId="62A7415C" w14:textId="77777777" w:rsidR="00412511" w:rsidRDefault="00412511">
      <w:pPr>
        <w:jc w:val="both"/>
        <w:rPr>
          <w:rFonts w:ascii="Times New Roman" w:eastAsia="Times New Roman" w:hAnsi="Times New Roman" w:cs="Times New Roman"/>
        </w:rPr>
      </w:pPr>
    </w:p>
    <w:p w14:paraId="45835D8F"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Provide any additional comments that may be helpful for plan evaluation. </w:t>
      </w:r>
    </w:p>
    <w:p w14:paraId="5BA90972" w14:textId="60ADE0FE" w:rsidR="00412511" w:rsidRDefault="00D35538">
      <w:pPr>
        <w:pBdr>
          <w:top w:val="single" w:sz="4" w:space="1" w:color="000000"/>
          <w:left w:val="single" w:sz="4" w:space="4" w:color="000000"/>
          <w:bottom w:val="single" w:sz="4" w:space="1" w:color="000000"/>
          <w:right w:val="single" w:sz="4" w:space="4" w:color="000000"/>
        </w:pBdr>
      </w:pPr>
      <w:r>
        <w:rPr>
          <w:rFonts w:ascii="Times New Roman" w:eastAsia="Times New Roman" w:hAnsi="Times New Roman" w:cs="Times New Roman"/>
        </w:rPr>
        <w:t>Put your answer here. Use as much space as needed.</w:t>
      </w:r>
    </w:p>
    <w:sectPr w:rsidR="00412511" w:rsidSect="002A6711">
      <w:headerReference w:type="default" r:id="rId7"/>
      <w:footerReference w:type="default" r:id="rId8"/>
      <w:pgSz w:w="12240" w:h="15840"/>
      <w:pgMar w:top="1440" w:right="1440" w:bottom="1440" w:left="1440" w:header="720" w:footer="720" w:gutter="0"/>
      <w:pgNumType w:start="1"/>
      <w:cols w:space="720"/>
      <w:formProt w:val="0"/>
      <w:docGrid w:linePitch="299"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2FEB" w16cex:dateUtc="2020-07-30T16:39:00Z"/>
  <w16cex:commentExtensible w16cex:durableId="22D54B87" w16cex:dateUtc="2020-08-05T20:15:00Z"/>
  <w16cex:commentExtensible w16cex:durableId="22CD3082" w16cex:dateUtc="2020-07-30T16:41:00Z"/>
  <w16cex:commentExtensible w16cex:durableId="22CD2F8C" w16cex:dateUtc="2020-07-30T16: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E0243" w14:textId="77777777" w:rsidR="00BE37ED" w:rsidRDefault="00BE37ED">
      <w:pPr>
        <w:spacing w:line="240" w:lineRule="auto"/>
      </w:pPr>
      <w:r>
        <w:separator/>
      </w:r>
    </w:p>
  </w:endnote>
  <w:endnote w:type="continuationSeparator" w:id="0">
    <w:p w14:paraId="66EB0A9F" w14:textId="77777777" w:rsidR="00BE37ED" w:rsidRDefault="00BE3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OpenSymbol">
    <w:altName w:val="Arial Unicode MS"/>
    <w:panose1 w:val="020B0604020202020204"/>
    <w:charset w:val="01"/>
    <w:family w:val="auto"/>
    <w:pitch w:val="default"/>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76556986"/>
      <w:docPartObj>
        <w:docPartGallery w:val="Page Numbers (Bottom of Page)"/>
        <w:docPartUnique/>
      </w:docPartObj>
    </w:sdtPr>
    <w:sdtEndPr>
      <w:rPr>
        <w:noProof/>
      </w:rPr>
    </w:sdtEndPr>
    <w:sdtContent>
      <w:p w14:paraId="01883706" w14:textId="3ED11FEF" w:rsidR="004E5A1E" w:rsidRPr="002A6711" w:rsidRDefault="004E5A1E">
        <w:pPr>
          <w:pStyle w:val="Footer"/>
          <w:jc w:val="center"/>
          <w:rPr>
            <w:rFonts w:ascii="Times New Roman" w:hAnsi="Times New Roman" w:cs="Times New Roman"/>
          </w:rPr>
        </w:pPr>
        <w:r w:rsidRPr="002A6711">
          <w:rPr>
            <w:rFonts w:ascii="Times New Roman" w:hAnsi="Times New Roman" w:cs="Times New Roman"/>
          </w:rPr>
          <w:fldChar w:fldCharType="begin"/>
        </w:r>
        <w:r w:rsidRPr="002A6711">
          <w:rPr>
            <w:rFonts w:ascii="Times New Roman" w:hAnsi="Times New Roman" w:cs="Times New Roman"/>
          </w:rPr>
          <w:instrText xml:space="preserve"> PAGE   \* MERGEFORMAT </w:instrText>
        </w:r>
        <w:r w:rsidRPr="002A6711">
          <w:rPr>
            <w:rFonts w:ascii="Times New Roman" w:hAnsi="Times New Roman" w:cs="Times New Roman"/>
          </w:rPr>
          <w:fldChar w:fldCharType="separate"/>
        </w:r>
        <w:r w:rsidRPr="002A6711">
          <w:rPr>
            <w:rFonts w:ascii="Times New Roman" w:hAnsi="Times New Roman" w:cs="Times New Roman"/>
            <w:noProof/>
          </w:rPr>
          <w:t>2</w:t>
        </w:r>
        <w:r w:rsidRPr="002A6711">
          <w:rPr>
            <w:rFonts w:ascii="Times New Roman" w:hAnsi="Times New Roman" w:cs="Times New Roman"/>
            <w:noProof/>
          </w:rPr>
          <w:fldChar w:fldCharType="end"/>
        </w:r>
      </w:p>
    </w:sdtContent>
  </w:sdt>
  <w:p w14:paraId="00BEC2E4" w14:textId="77777777" w:rsidR="004E5A1E" w:rsidRPr="002A6711" w:rsidRDefault="004E5A1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735F6" w14:textId="77777777" w:rsidR="00BE37ED" w:rsidRDefault="00BE37ED">
      <w:pPr>
        <w:spacing w:line="240" w:lineRule="auto"/>
      </w:pPr>
      <w:r>
        <w:separator/>
      </w:r>
    </w:p>
  </w:footnote>
  <w:footnote w:type="continuationSeparator" w:id="0">
    <w:p w14:paraId="146F15F5" w14:textId="77777777" w:rsidR="00BE37ED" w:rsidRDefault="00BE37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287D" w14:textId="15C07F46" w:rsidR="00412511" w:rsidRDefault="00277C76">
    <w:pPr>
      <w:tabs>
        <w:tab w:val="center" w:pos="4680"/>
        <w:tab w:val="right" w:pos="9360"/>
      </w:tabs>
      <w:spacing w:line="240" w:lineRule="auto"/>
      <w:rPr>
        <w:color w:val="000000"/>
      </w:rPr>
    </w:pPr>
    <w:r>
      <w:rPr>
        <w:color w:val="000000"/>
      </w:rPr>
      <w:t xml:space="preserve">FINAL </w:t>
    </w:r>
    <w:r w:rsidR="00D35538">
      <w:rPr>
        <w:color w:val="000000"/>
      </w:rPr>
      <w:t xml:space="preserve">VERSION as of </w:t>
    </w:r>
    <w:proofErr w:type="gramStart"/>
    <w:r w:rsidR="000E208C">
      <w:rPr>
        <w:color w:val="000000"/>
      </w:rPr>
      <w:t xml:space="preserve">August </w:t>
    </w:r>
    <w:r>
      <w:rPr>
        <w:color w:val="000000"/>
      </w:rPr>
      <w:t xml:space="preserve"> 6</w:t>
    </w:r>
    <w:proofErr w:type="gramEnd"/>
    <w:r w:rsidR="00D35538">
      <w:rPr>
        <w:color w:val="00000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C5F32"/>
    <w:multiLevelType w:val="hybridMultilevel"/>
    <w:tmpl w:val="9E8E4C5E"/>
    <w:lvl w:ilvl="0" w:tplc="5902F7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50363"/>
    <w:multiLevelType w:val="hybridMultilevel"/>
    <w:tmpl w:val="4058CF3A"/>
    <w:lvl w:ilvl="0" w:tplc="5902F7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A1D4A"/>
    <w:multiLevelType w:val="hybridMultilevel"/>
    <w:tmpl w:val="C59ED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8E25CB"/>
    <w:multiLevelType w:val="multilevel"/>
    <w:tmpl w:val="0B7848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B527534"/>
    <w:multiLevelType w:val="multilevel"/>
    <w:tmpl w:val="432C5E7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3EE0572B"/>
    <w:multiLevelType w:val="hybridMultilevel"/>
    <w:tmpl w:val="A02C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651E4"/>
    <w:multiLevelType w:val="multilevel"/>
    <w:tmpl w:val="C01EE7C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6D3428"/>
    <w:multiLevelType w:val="hybridMultilevel"/>
    <w:tmpl w:val="5E9E28E0"/>
    <w:lvl w:ilvl="0" w:tplc="5902F7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7798E"/>
    <w:multiLevelType w:val="hybridMultilevel"/>
    <w:tmpl w:val="06BA6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46793"/>
    <w:multiLevelType w:val="hybridMultilevel"/>
    <w:tmpl w:val="920A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428E1"/>
    <w:multiLevelType w:val="multilevel"/>
    <w:tmpl w:val="EA321DD2"/>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abstractNumId w:val="4"/>
  </w:num>
  <w:num w:numId="2">
    <w:abstractNumId w:val="6"/>
  </w:num>
  <w:num w:numId="3">
    <w:abstractNumId w:val="10"/>
  </w:num>
  <w:num w:numId="4">
    <w:abstractNumId w:val="3"/>
  </w:num>
  <w:num w:numId="5">
    <w:abstractNumId w:val="2"/>
  </w:num>
  <w:num w:numId="6">
    <w:abstractNumId w:val="5"/>
  </w:num>
  <w:num w:numId="7">
    <w:abstractNumId w:val="9"/>
  </w:num>
  <w:num w:numId="8">
    <w:abstractNumId w:val="8"/>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11"/>
    <w:rsid w:val="00013F54"/>
    <w:rsid w:val="00071D2D"/>
    <w:rsid w:val="000B36B0"/>
    <w:rsid w:val="000D389A"/>
    <w:rsid w:val="000E208C"/>
    <w:rsid w:val="000E3087"/>
    <w:rsid w:val="000E7DAD"/>
    <w:rsid w:val="000F04DA"/>
    <w:rsid w:val="00103324"/>
    <w:rsid w:val="0011389F"/>
    <w:rsid w:val="0012465B"/>
    <w:rsid w:val="001347FA"/>
    <w:rsid w:val="001379BF"/>
    <w:rsid w:val="001A455F"/>
    <w:rsid w:val="001B0471"/>
    <w:rsid w:val="001C508E"/>
    <w:rsid w:val="00204405"/>
    <w:rsid w:val="00234AE4"/>
    <w:rsid w:val="00241F69"/>
    <w:rsid w:val="00242376"/>
    <w:rsid w:val="00243B1F"/>
    <w:rsid w:val="00265462"/>
    <w:rsid w:val="00266F4F"/>
    <w:rsid w:val="00277C76"/>
    <w:rsid w:val="002A6711"/>
    <w:rsid w:val="002E2629"/>
    <w:rsid w:val="003270E7"/>
    <w:rsid w:val="003371B7"/>
    <w:rsid w:val="00356F52"/>
    <w:rsid w:val="00366F16"/>
    <w:rsid w:val="003B147A"/>
    <w:rsid w:val="003B4FA7"/>
    <w:rsid w:val="003D204C"/>
    <w:rsid w:val="003D7FD3"/>
    <w:rsid w:val="003E34C8"/>
    <w:rsid w:val="003F049E"/>
    <w:rsid w:val="00412511"/>
    <w:rsid w:val="00412FB1"/>
    <w:rsid w:val="00413161"/>
    <w:rsid w:val="00444832"/>
    <w:rsid w:val="00445D20"/>
    <w:rsid w:val="004C16ED"/>
    <w:rsid w:val="004E5A1E"/>
    <w:rsid w:val="004F0A33"/>
    <w:rsid w:val="005110EC"/>
    <w:rsid w:val="0053102D"/>
    <w:rsid w:val="005315E1"/>
    <w:rsid w:val="00547569"/>
    <w:rsid w:val="00567BD1"/>
    <w:rsid w:val="005814FF"/>
    <w:rsid w:val="005908B6"/>
    <w:rsid w:val="00591900"/>
    <w:rsid w:val="00594A83"/>
    <w:rsid w:val="005E7A7E"/>
    <w:rsid w:val="005F526D"/>
    <w:rsid w:val="005F6565"/>
    <w:rsid w:val="0060287E"/>
    <w:rsid w:val="00642436"/>
    <w:rsid w:val="006613EC"/>
    <w:rsid w:val="00675E22"/>
    <w:rsid w:val="00692578"/>
    <w:rsid w:val="00695883"/>
    <w:rsid w:val="006A15EE"/>
    <w:rsid w:val="006C0186"/>
    <w:rsid w:val="006C7BA5"/>
    <w:rsid w:val="006F1DFB"/>
    <w:rsid w:val="006F4832"/>
    <w:rsid w:val="007011D6"/>
    <w:rsid w:val="007011F8"/>
    <w:rsid w:val="00711762"/>
    <w:rsid w:val="00717982"/>
    <w:rsid w:val="0075751D"/>
    <w:rsid w:val="00787CAE"/>
    <w:rsid w:val="007B4AF7"/>
    <w:rsid w:val="007C1AEC"/>
    <w:rsid w:val="007F1B72"/>
    <w:rsid w:val="0087267F"/>
    <w:rsid w:val="008B1055"/>
    <w:rsid w:val="008F3FA3"/>
    <w:rsid w:val="008F623E"/>
    <w:rsid w:val="00971C7E"/>
    <w:rsid w:val="009A4C43"/>
    <w:rsid w:val="009D03AB"/>
    <w:rsid w:val="00A173CF"/>
    <w:rsid w:val="00A20141"/>
    <w:rsid w:val="00A30225"/>
    <w:rsid w:val="00A52FD4"/>
    <w:rsid w:val="00A7553C"/>
    <w:rsid w:val="00A80572"/>
    <w:rsid w:val="00AA252E"/>
    <w:rsid w:val="00AA506A"/>
    <w:rsid w:val="00AB6A2B"/>
    <w:rsid w:val="00AF3F32"/>
    <w:rsid w:val="00B117E6"/>
    <w:rsid w:val="00B523E2"/>
    <w:rsid w:val="00B54662"/>
    <w:rsid w:val="00B809F0"/>
    <w:rsid w:val="00B83BD1"/>
    <w:rsid w:val="00BB7EE1"/>
    <w:rsid w:val="00BE37ED"/>
    <w:rsid w:val="00BE7DF2"/>
    <w:rsid w:val="00C54EA0"/>
    <w:rsid w:val="00CB1DD1"/>
    <w:rsid w:val="00CC5274"/>
    <w:rsid w:val="00CE4772"/>
    <w:rsid w:val="00D218D2"/>
    <w:rsid w:val="00D35538"/>
    <w:rsid w:val="00D44221"/>
    <w:rsid w:val="00D72FA4"/>
    <w:rsid w:val="00D854E7"/>
    <w:rsid w:val="00D96C10"/>
    <w:rsid w:val="00DD7F47"/>
    <w:rsid w:val="00DE4912"/>
    <w:rsid w:val="00E21C3A"/>
    <w:rsid w:val="00E266AC"/>
    <w:rsid w:val="00E50301"/>
    <w:rsid w:val="00E503AF"/>
    <w:rsid w:val="00F4544C"/>
    <w:rsid w:val="00F8003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ECB4"/>
  <w15:docId w15:val="{B7804F29-2A7E-044C-AA9B-F1AAB592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01D53"/>
  </w:style>
  <w:style w:type="character" w:customStyle="1" w:styleId="FooterChar">
    <w:name w:val="Footer Char"/>
    <w:basedOn w:val="DefaultParagraphFont"/>
    <w:link w:val="Footer"/>
    <w:uiPriority w:val="99"/>
    <w:qFormat/>
    <w:rsid w:val="00D01D53"/>
  </w:style>
  <w:style w:type="character" w:customStyle="1" w:styleId="BalloonTextChar">
    <w:name w:val="Balloon Text Char"/>
    <w:basedOn w:val="DefaultParagraphFont"/>
    <w:link w:val="BalloonText"/>
    <w:uiPriority w:val="99"/>
    <w:semiHidden/>
    <w:qFormat/>
    <w:rsid w:val="00D01D53"/>
    <w:rPr>
      <w:rFonts w:ascii="Times New Roman" w:hAnsi="Times New Roman" w:cs="Times New Roman"/>
      <w:sz w:val="18"/>
      <w:szCs w:val="18"/>
    </w:rPr>
  </w:style>
  <w:style w:type="character" w:customStyle="1" w:styleId="CommentTextChar">
    <w:name w:val="Comment Text Char"/>
    <w:basedOn w:val="DefaultParagraphFont"/>
    <w:link w:val="CommentText"/>
    <w:uiPriority w:val="99"/>
    <w:semiHidden/>
    <w:qFormat/>
    <w:rsid w:val="001248AA"/>
    <w:rPr>
      <w:sz w:val="20"/>
      <w:szCs w:val="20"/>
    </w:rPr>
  </w:style>
  <w:style w:type="character" w:styleId="Hyperlink">
    <w:name w:val="Hyperlink"/>
    <w:basedOn w:val="DefaultParagraphFont"/>
    <w:uiPriority w:val="99"/>
    <w:unhideWhenUsed/>
    <w:rsid w:val="00F8317A"/>
    <w:rPr>
      <w:color w:val="0000FF" w:themeColor="hyperlink"/>
      <w:u w:val="single"/>
    </w:rPr>
  </w:style>
  <w:style w:type="character" w:customStyle="1" w:styleId="UnresolvedMention1">
    <w:name w:val="Unresolved Mention1"/>
    <w:basedOn w:val="DefaultParagraphFont"/>
    <w:uiPriority w:val="99"/>
    <w:semiHidden/>
    <w:unhideWhenUsed/>
    <w:qFormat/>
    <w:rsid w:val="00F8317A"/>
    <w:rPr>
      <w:color w:val="605E5C"/>
      <w:shd w:val="clear" w:color="auto" w:fill="E1DFDD"/>
    </w:rPr>
  </w:style>
  <w:style w:type="character" w:styleId="FollowedHyperlink">
    <w:name w:val="FollowedHyperlink"/>
    <w:basedOn w:val="DefaultParagraphFont"/>
    <w:uiPriority w:val="99"/>
    <w:semiHidden/>
    <w:unhideWhenUsed/>
    <w:rsid w:val="00F8317A"/>
    <w:rPr>
      <w:color w:val="800080" w:themeColor="followedHyperlink"/>
      <w:u w:val="single"/>
    </w:rPr>
  </w:style>
  <w:style w:type="character" w:styleId="CommentReference">
    <w:name w:val="annotation reference"/>
    <w:basedOn w:val="DefaultParagraphFont"/>
    <w:uiPriority w:val="99"/>
    <w:semiHidden/>
    <w:unhideWhenUsed/>
    <w:qFormat/>
    <w:rsid w:val="00C14306"/>
    <w:rPr>
      <w:sz w:val="16"/>
      <w:szCs w:val="16"/>
    </w:rPr>
  </w:style>
  <w:style w:type="character" w:customStyle="1" w:styleId="CommentSubjectChar">
    <w:name w:val="Comment Subject Char"/>
    <w:basedOn w:val="CommentTextChar"/>
    <w:link w:val="CommentSubject"/>
    <w:uiPriority w:val="99"/>
    <w:semiHidden/>
    <w:qFormat/>
    <w:rsid w:val="00C14306"/>
    <w:rPr>
      <w:b/>
      <w:bCs/>
      <w:sz w:val="20"/>
      <w:szCs w:val="20"/>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01D53"/>
    <w:pPr>
      <w:tabs>
        <w:tab w:val="center" w:pos="4680"/>
        <w:tab w:val="right" w:pos="9360"/>
      </w:tabs>
      <w:spacing w:line="240" w:lineRule="auto"/>
    </w:pPr>
  </w:style>
  <w:style w:type="paragraph" w:styleId="Footer">
    <w:name w:val="footer"/>
    <w:basedOn w:val="Normal"/>
    <w:link w:val="FooterChar"/>
    <w:uiPriority w:val="99"/>
    <w:unhideWhenUsed/>
    <w:rsid w:val="00D01D53"/>
    <w:pPr>
      <w:tabs>
        <w:tab w:val="center" w:pos="4680"/>
        <w:tab w:val="right" w:pos="9360"/>
      </w:tabs>
      <w:spacing w:line="240" w:lineRule="auto"/>
    </w:pPr>
  </w:style>
  <w:style w:type="paragraph" w:styleId="BalloonText">
    <w:name w:val="Balloon Text"/>
    <w:basedOn w:val="Normal"/>
    <w:link w:val="BalloonTextChar"/>
    <w:uiPriority w:val="99"/>
    <w:semiHidden/>
    <w:unhideWhenUsed/>
    <w:qFormat/>
    <w:rsid w:val="00D01D53"/>
    <w:pPr>
      <w:spacing w:line="240" w:lineRule="auto"/>
    </w:pPr>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1248A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14306"/>
    <w:rPr>
      <w:b/>
      <w:bCs/>
    </w:rPr>
  </w:style>
  <w:style w:type="paragraph" w:styleId="ListParagraph">
    <w:name w:val="List Paragraph"/>
    <w:basedOn w:val="Normal"/>
    <w:uiPriority w:val="34"/>
    <w:qFormat/>
    <w:rsid w:val="00AA506A"/>
    <w:pPr>
      <w:ind w:left="720"/>
      <w:contextualSpacing/>
    </w:pPr>
  </w:style>
  <w:style w:type="character" w:styleId="UnresolvedMention">
    <w:name w:val="Unresolved Mention"/>
    <w:basedOn w:val="DefaultParagraphFont"/>
    <w:uiPriority w:val="99"/>
    <w:semiHidden/>
    <w:unhideWhenUsed/>
    <w:rsid w:val="009A4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65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34" Type="http://schemas.microsoft.com/office/2018/08/relationships/commentsExtensible" Target="commentsExtensible.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Chicago</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Singh</dc:creator>
  <dc:description/>
  <cp:lastModifiedBy>Aaron Dinner</cp:lastModifiedBy>
  <cp:revision>8</cp:revision>
  <dcterms:created xsi:type="dcterms:W3CDTF">2020-08-06T19:48:00Z</dcterms:created>
  <dcterms:modified xsi:type="dcterms:W3CDTF">2020-08-07T02:48:00Z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University of Chicago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